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8E" w:rsidRDefault="00CB7798">
      <w:pPr>
        <w:spacing w:line="1000" w:lineRule="atLeast"/>
        <w:rPr>
          <w:rFonts w:eastAsia="华文行楷"/>
          <w:sz w:val="52"/>
        </w:rPr>
      </w:pPr>
      <w:bookmarkStart w:id="0" w:name="_GoBack"/>
      <w:r>
        <w:rPr>
          <w:noProof/>
        </w:rPr>
        <w:drawing>
          <wp:anchor distT="0" distB="0" distL="0" distR="0" simplePos="0" relativeHeight="251659264" behindDoc="0" locked="0" layoutInCell="1" allowOverlap="1">
            <wp:simplePos x="0" y="0"/>
            <wp:positionH relativeFrom="column">
              <wp:posOffset>2306630</wp:posOffset>
            </wp:positionH>
            <wp:positionV relativeFrom="paragraph">
              <wp:posOffset>142240</wp:posOffset>
            </wp:positionV>
            <wp:extent cx="1164590" cy="1153795"/>
            <wp:effectExtent l="0" t="0" r="0" b="825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rcRect/>
                    <a:stretch>
                      <a:fillRect/>
                    </a:stretch>
                  </pic:blipFill>
                  <pic:spPr>
                    <a:xfrm>
                      <a:off x="0" y="0"/>
                      <a:ext cx="1164590" cy="1153795"/>
                    </a:xfrm>
                    <a:prstGeom prst="rect">
                      <a:avLst/>
                    </a:prstGeom>
                    <a:noFill/>
                    <a:ln>
                      <a:noFill/>
                    </a:ln>
                  </pic:spPr>
                </pic:pic>
              </a:graphicData>
            </a:graphic>
          </wp:anchor>
        </w:drawing>
      </w:r>
      <w:bookmarkEnd w:id="0"/>
    </w:p>
    <w:p w:rsidR="004F1E8E" w:rsidRDefault="004F1E8E">
      <w:pPr>
        <w:spacing w:line="1000" w:lineRule="atLeast"/>
        <w:rPr>
          <w:rFonts w:eastAsia="华文行楷"/>
          <w:sz w:val="52"/>
        </w:rPr>
      </w:pPr>
    </w:p>
    <w:p w:rsidR="004F1E8E" w:rsidRDefault="00CB7798">
      <w:pPr>
        <w:spacing w:line="1000" w:lineRule="atLeast"/>
        <w:jc w:val="center"/>
        <w:rPr>
          <w:rFonts w:eastAsia="华文行楷"/>
          <w:sz w:val="52"/>
        </w:rPr>
      </w:pPr>
      <w:r>
        <w:rPr>
          <w:rFonts w:eastAsia="华文行楷"/>
          <w:sz w:val="52"/>
        </w:rPr>
        <w:t>通化师范学院</w:t>
      </w:r>
    </w:p>
    <w:p w:rsidR="004F1E8E" w:rsidRDefault="00CB7798">
      <w:pPr>
        <w:spacing w:line="1000" w:lineRule="atLeast"/>
        <w:jc w:val="center"/>
        <w:rPr>
          <w:rFonts w:eastAsia="黑体"/>
          <w:b/>
          <w:bCs/>
          <w:sz w:val="52"/>
        </w:rPr>
      </w:pPr>
      <w:r>
        <w:rPr>
          <w:rFonts w:eastAsia="黑体" w:hint="eastAsia"/>
          <w:b/>
          <w:bCs/>
          <w:sz w:val="52"/>
        </w:rPr>
        <w:t>本</w:t>
      </w:r>
      <w:r>
        <w:rPr>
          <w:rFonts w:eastAsia="黑体" w:hint="eastAsia"/>
          <w:b/>
          <w:bCs/>
          <w:sz w:val="52"/>
        </w:rPr>
        <w:t xml:space="preserve"> </w:t>
      </w:r>
      <w:r>
        <w:rPr>
          <w:rFonts w:eastAsia="黑体" w:hint="eastAsia"/>
          <w:b/>
          <w:bCs/>
          <w:sz w:val="52"/>
        </w:rPr>
        <w:t>科</w:t>
      </w:r>
      <w:r>
        <w:rPr>
          <w:rFonts w:eastAsia="黑体" w:hint="eastAsia"/>
          <w:b/>
          <w:bCs/>
          <w:sz w:val="52"/>
        </w:rPr>
        <w:t xml:space="preserve"> </w:t>
      </w:r>
      <w:r>
        <w:rPr>
          <w:rFonts w:eastAsia="黑体" w:hint="eastAsia"/>
          <w:b/>
          <w:bCs/>
          <w:sz w:val="52"/>
        </w:rPr>
        <w:t>生</w:t>
      </w:r>
      <w:r>
        <w:rPr>
          <w:rFonts w:eastAsia="黑体" w:hint="eastAsia"/>
          <w:b/>
          <w:bCs/>
          <w:sz w:val="52"/>
        </w:rPr>
        <w:t xml:space="preserve"> </w:t>
      </w:r>
      <w:r>
        <w:rPr>
          <w:rFonts w:eastAsia="黑体" w:hint="eastAsia"/>
          <w:b/>
          <w:bCs/>
          <w:sz w:val="52"/>
        </w:rPr>
        <w:t>毕</w:t>
      </w:r>
      <w:r>
        <w:rPr>
          <w:rFonts w:eastAsia="黑体" w:hint="eastAsia"/>
          <w:b/>
          <w:bCs/>
          <w:sz w:val="52"/>
        </w:rPr>
        <w:t xml:space="preserve"> </w:t>
      </w:r>
      <w:r>
        <w:rPr>
          <w:rFonts w:eastAsia="黑体" w:hint="eastAsia"/>
          <w:b/>
          <w:bCs/>
          <w:sz w:val="52"/>
        </w:rPr>
        <w:t>业</w:t>
      </w:r>
      <w:r>
        <w:rPr>
          <w:rFonts w:eastAsia="黑体" w:hint="eastAsia"/>
          <w:b/>
          <w:bCs/>
          <w:sz w:val="52"/>
        </w:rPr>
        <w:t xml:space="preserve"> </w:t>
      </w:r>
      <w:r>
        <w:rPr>
          <w:rFonts w:eastAsia="黑体" w:hint="eastAsia"/>
          <w:b/>
          <w:bCs/>
          <w:sz w:val="52"/>
        </w:rPr>
        <w:t>论</w:t>
      </w:r>
      <w:r>
        <w:rPr>
          <w:rFonts w:eastAsia="黑体" w:hint="eastAsia"/>
          <w:b/>
          <w:bCs/>
          <w:sz w:val="52"/>
        </w:rPr>
        <w:t xml:space="preserve"> </w:t>
      </w:r>
      <w:r>
        <w:rPr>
          <w:rFonts w:eastAsia="黑体" w:hint="eastAsia"/>
          <w:b/>
          <w:bCs/>
          <w:sz w:val="52"/>
        </w:rPr>
        <w:t>文</w:t>
      </w:r>
    </w:p>
    <w:p w:rsidR="004F1E8E" w:rsidRDefault="00CB7798">
      <w:pPr>
        <w:spacing w:line="1000" w:lineRule="atLeast"/>
        <w:jc w:val="center"/>
        <w:rPr>
          <w:b/>
          <w:bCs/>
          <w:sz w:val="36"/>
          <w:szCs w:val="36"/>
        </w:rPr>
      </w:pPr>
      <w:r>
        <w:rPr>
          <w:rFonts w:hint="eastAsia"/>
          <w:b/>
          <w:bCs/>
          <w:sz w:val="36"/>
          <w:szCs w:val="36"/>
        </w:rPr>
        <w:t>（</w:t>
      </w:r>
      <w:r>
        <w:rPr>
          <w:rFonts w:hint="eastAsia"/>
          <w:b/>
          <w:bCs/>
          <w:sz w:val="32"/>
          <w:szCs w:val="32"/>
        </w:rPr>
        <w:t>20XX</w:t>
      </w:r>
      <w:r>
        <w:rPr>
          <w:rFonts w:hint="eastAsia"/>
          <w:b/>
          <w:bCs/>
          <w:sz w:val="32"/>
          <w:szCs w:val="32"/>
        </w:rPr>
        <w:t>届</w:t>
      </w:r>
      <w:r>
        <w:rPr>
          <w:rFonts w:hint="eastAsia"/>
          <w:b/>
          <w:bCs/>
          <w:sz w:val="36"/>
          <w:szCs w:val="36"/>
        </w:rPr>
        <w:t>）</w:t>
      </w:r>
    </w:p>
    <w:p w:rsidR="004F1E8E" w:rsidRDefault="00CB7798">
      <w:pPr>
        <w:snapToGrid w:val="0"/>
        <w:spacing w:line="720" w:lineRule="auto"/>
        <w:rPr>
          <w:rFonts w:ascii="宋体" w:hAnsi="宋体"/>
          <w:b/>
          <w:bCs/>
          <w:sz w:val="32"/>
        </w:rPr>
      </w:pPr>
      <w:r>
        <w:rPr>
          <w:rFonts w:hint="eastAsia"/>
          <w:sz w:val="32"/>
        </w:rPr>
        <w:t xml:space="preserve">        </w:t>
      </w:r>
      <w:r>
        <w:rPr>
          <w:rFonts w:ascii="宋体" w:hAnsi="宋体" w:hint="eastAsia"/>
          <w:sz w:val="32"/>
        </w:rPr>
        <w:t xml:space="preserve">       </w:t>
      </w:r>
      <w:r>
        <w:rPr>
          <w:rFonts w:ascii="宋体" w:hAnsi="宋体" w:hint="eastAsia"/>
          <w:b/>
          <w:bCs/>
          <w:sz w:val="32"/>
        </w:rPr>
        <w:t xml:space="preserve"> </w:t>
      </w:r>
    </w:p>
    <w:p w:rsidR="004F1E8E" w:rsidRDefault="00CB7798">
      <w:pPr>
        <w:snapToGrid w:val="0"/>
        <w:spacing w:line="720" w:lineRule="auto"/>
        <w:ind w:firstLineChars="400" w:firstLine="1285"/>
        <w:rPr>
          <w:rFonts w:ascii="宋体" w:hAnsi="宋体"/>
          <w:b/>
          <w:bCs/>
          <w:sz w:val="32"/>
          <w:u w:val="single"/>
        </w:rPr>
      </w:pPr>
      <w:r>
        <w:rPr>
          <w:rFonts w:ascii="宋体" w:hAnsi="宋体" w:hint="eastAsia"/>
          <w:b/>
          <w:bCs/>
          <w:sz w:val="32"/>
        </w:rPr>
        <w:t xml:space="preserve">题    目  </w:t>
      </w:r>
      <w:r>
        <w:rPr>
          <w:rFonts w:ascii="宋体" w:hAnsi="宋体" w:hint="eastAsia"/>
          <w:b/>
          <w:bCs/>
          <w:sz w:val="32"/>
          <w:u w:val="single"/>
        </w:rPr>
        <w:t xml:space="preserve">                                </w:t>
      </w:r>
    </w:p>
    <w:p w:rsidR="004F1E8E" w:rsidRDefault="00CB7798">
      <w:pPr>
        <w:snapToGrid w:val="0"/>
        <w:spacing w:line="720" w:lineRule="auto"/>
        <w:rPr>
          <w:rFonts w:ascii="宋体" w:hAnsi="宋体"/>
          <w:b/>
          <w:bCs/>
          <w:sz w:val="28"/>
          <w:u w:val="single"/>
        </w:rPr>
      </w:pPr>
      <w:r>
        <w:rPr>
          <w:rFonts w:ascii="宋体" w:hAnsi="宋体" w:hint="eastAsia"/>
          <w:b/>
          <w:bCs/>
          <w:sz w:val="32"/>
          <w:szCs w:val="32"/>
        </w:rPr>
        <w:t xml:space="preserve">        专    业 </w:t>
      </w:r>
      <w:r>
        <w:rPr>
          <w:rFonts w:ascii="宋体" w:hAnsi="宋体" w:hint="eastAsia"/>
          <w:b/>
          <w:bCs/>
          <w:sz w:val="28"/>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p>
    <w:p w:rsidR="004F1E8E" w:rsidRDefault="00CB7798">
      <w:pPr>
        <w:snapToGrid w:val="0"/>
        <w:spacing w:line="720" w:lineRule="auto"/>
        <w:rPr>
          <w:rFonts w:ascii="宋体" w:hAnsi="宋体"/>
          <w:sz w:val="28"/>
          <w:u w:val="single"/>
        </w:rPr>
      </w:pPr>
      <w:r>
        <w:rPr>
          <w:rFonts w:ascii="宋体" w:hAnsi="宋体" w:hint="eastAsia"/>
          <w:b/>
          <w:bCs/>
          <w:sz w:val="32"/>
          <w:szCs w:val="32"/>
        </w:rPr>
        <w:t xml:space="preserve">        年    级 </w:t>
      </w:r>
      <w:r>
        <w:rPr>
          <w:rFonts w:ascii="宋体" w:hAnsi="宋体" w:hint="eastAsia"/>
          <w:sz w:val="28"/>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p>
    <w:p w:rsidR="004F1E8E" w:rsidRDefault="00CB7798">
      <w:pPr>
        <w:snapToGrid w:val="0"/>
        <w:spacing w:line="720" w:lineRule="auto"/>
        <w:ind w:firstLineChars="400" w:firstLine="1285"/>
        <w:rPr>
          <w:rFonts w:ascii="宋体" w:hAnsi="宋体"/>
          <w:b/>
          <w:bCs/>
          <w:sz w:val="32"/>
          <w:u w:val="single"/>
        </w:rPr>
      </w:pPr>
      <w:r>
        <w:rPr>
          <w:rFonts w:ascii="宋体" w:hAnsi="宋体" w:hint="eastAsia"/>
          <w:b/>
          <w:bCs/>
          <w:sz w:val="32"/>
          <w:szCs w:val="32"/>
        </w:rPr>
        <w:t xml:space="preserve">作者姓名 </w:t>
      </w:r>
      <w:r>
        <w:rPr>
          <w:rFonts w:ascii="宋体" w:hAnsi="宋体" w:hint="eastAsia"/>
          <w:b/>
          <w:bCs/>
          <w:sz w:val="28"/>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p>
    <w:p w:rsidR="004F1E8E" w:rsidRDefault="00CB7798">
      <w:pPr>
        <w:snapToGrid w:val="0"/>
        <w:spacing w:line="720" w:lineRule="auto"/>
        <w:ind w:firstLineChars="400" w:firstLine="1285"/>
        <w:rPr>
          <w:rFonts w:ascii="宋体" w:hAnsi="宋体"/>
          <w:b/>
          <w:bCs/>
          <w:sz w:val="32"/>
          <w:u w:val="single"/>
        </w:rPr>
      </w:pPr>
      <w:r>
        <w:rPr>
          <w:rFonts w:ascii="宋体" w:hAnsi="宋体" w:hint="eastAsia"/>
          <w:b/>
          <w:bCs/>
          <w:sz w:val="32"/>
        </w:rPr>
        <w:t xml:space="preserve">指导教师 </w:t>
      </w:r>
      <w:r>
        <w:rPr>
          <w:rFonts w:ascii="宋体" w:hAnsi="宋体"/>
          <w:b/>
          <w:bCs/>
          <w:sz w:val="32"/>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p>
    <w:p w:rsidR="004F1E8E" w:rsidRDefault="004F1E8E">
      <w:pPr>
        <w:spacing w:line="800" w:lineRule="atLeast"/>
        <w:rPr>
          <w:sz w:val="32"/>
          <w:szCs w:val="32"/>
          <w:u w:val="dotted"/>
        </w:rPr>
      </w:pPr>
    </w:p>
    <w:p w:rsidR="004F1E8E" w:rsidRDefault="00CB7798">
      <w:pPr>
        <w:ind w:firstLineChars="850" w:firstLine="3060"/>
        <w:rPr>
          <w:sz w:val="36"/>
        </w:rPr>
      </w:pPr>
      <w:r>
        <w:rPr>
          <w:rFonts w:hint="eastAsia"/>
          <w:sz w:val="36"/>
        </w:rPr>
        <w:t xml:space="preserve"> </w:t>
      </w:r>
    </w:p>
    <w:p w:rsidR="004F1E8E" w:rsidRDefault="004F1E8E">
      <w:pPr>
        <w:rPr>
          <w:sz w:val="36"/>
        </w:rPr>
        <w:sectPr w:rsidR="004F1E8E" w:rsidSect="00822218">
          <w:footerReference w:type="even" r:id="rId9"/>
          <w:footerReference w:type="default" r:id="rId10"/>
          <w:pgSz w:w="11907" w:h="16839" w:code="9"/>
          <w:pgMar w:top="1418" w:right="1134" w:bottom="1134" w:left="1418" w:header="851" w:footer="992" w:gutter="0"/>
          <w:pgNumType w:start="1"/>
          <w:cols w:space="720"/>
          <w:titlePg/>
          <w:docGrid w:type="lines" w:linePitch="312"/>
        </w:sectPr>
      </w:pPr>
    </w:p>
    <w:p w:rsidR="004F1E8E" w:rsidRDefault="00CB7798">
      <w:pPr>
        <w:ind w:firstLineChars="1000" w:firstLine="3600"/>
        <w:rPr>
          <w:rFonts w:eastAsia="黑体"/>
          <w:sz w:val="36"/>
          <w:szCs w:val="36"/>
        </w:rPr>
      </w:pPr>
      <w:commentRangeStart w:id="1"/>
      <w:r>
        <w:rPr>
          <w:rFonts w:eastAsia="黑体" w:hint="eastAsia"/>
          <w:sz w:val="36"/>
          <w:szCs w:val="36"/>
        </w:rPr>
        <w:lastRenderedPageBreak/>
        <w:t>目</w:t>
      </w:r>
      <w:r>
        <w:rPr>
          <w:rFonts w:eastAsia="黑体" w:hint="eastAsia"/>
          <w:sz w:val="36"/>
          <w:szCs w:val="36"/>
        </w:rPr>
        <w:t xml:space="preserve">  </w:t>
      </w:r>
      <w:r>
        <w:rPr>
          <w:rFonts w:eastAsia="黑体" w:hint="eastAsia"/>
          <w:sz w:val="36"/>
          <w:szCs w:val="36"/>
        </w:rPr>
        <w:t>录</w:t>
      </w:r>
      <w:commentRangeEnd w:id="1"/>
      <w:r>
        <w:rPr>
          <w:rStyle w:val="ae"/>
        </w:rPr>
        <w:commentReference w:id="1"/>
      </w:r>
    </w:p>
    <w:commentRangeStart w:id="2"/>
    <w:p w:rsidR="004F1E8E" w:rsidRDefault="00CB7798">
      <w:pPr>
        <w:tabs>
          <w:tab w:val="left" w:pos="9354"/>
        </w:tabs>
        <w:spacing w:line="360" w:lineRule="auto"/>
        <w:jc w:val="distribute"/>
        <w:rPr>
          <w:sz w:val="24"/>
          <w:szCs w:val="24"/>
        </w:rPr>
      </w:pPr>
      <w:r>
        <w:rPr>
          <w:rFonts w:hint="eastAsia"/>
          <w:sz w:val="24"/>
          <w:szCs w:val="24"/>
        </w:rPr>
        <w:fldChar w:fldCharType="begin"/>
      </w:r>
      <w:r>
        <w:rPr>
          <w:rFonts w:hint="eastAsia"/>
          <w:sz w:val="24"/>
          <w:szCs w:val="24"/>
        </w:rPr>
        <w:instrText xml:space="preserve">TOC \o "1-3" \h  \u </w:instrText>
      </w:r>
      <w:r>
        <w:rPr>
          <w:rFonts w:hint="eastAsia"/>
          <w:sz w:val="24"/>
          <w:szCs w:val="24"/>
        </w:rPr>
        <w:fldChar w:fldCharType="separate"/>
      </w:r>
    </w:p>
    <w:p w:rsidR="004F1E8E" w:rsidRDefault="00CB7798">
      <w:pPr>
        <w:spacing w:line="360" w:lineRule="auto"/>
        <w:ind w:right="-2"/>
        <w:jc w:val="distribute"/>
        <w:rPr>
          <w:sz w:val="24"/>
          <w:szCs w:val="24"/>
        </w:rPr>
      </w:pPr>
      <w:r>
        <w:rPr>
          <w:rFonts w:hint="eastAsia"/>
          <w:sz w:val="24"/>
          <w:szCs w:val="24"/>
        </w:rPr>
        <w:t>中文摘要………………………………………………………………………………………</w:t>
      </w:r>
      <w:r>
        <w:rPr>
          <w:rFonts w:hint="eastAsia"/>
          <w:sz w:val="24"/>
          <w:szCs w:val="24"/>
        </w:rPr>
        <w:t>1</w:t>
      </w:r>
    </w:p>
    <w:p w:rsidR="004F1E8E" w:rsidRDefault="00CB7798">
      <w:pPr>
        <w:spacing w:line="360" w:lineRule="auto"/>
        <w:ind w:right="-2"/>
        <w:jc w:val="distribute"/>
        <w:rPr>
          <w:sz w:val="24"/>
          <w:szCs w:val="24"/>
        </w:rPr>
      </w:pPr>
      <w:r>
        <w:rPr>
          <w:rFonts w:hint="eastAsia"/>
          <w:sz w:val="24"/>
          <w:szCs w:val="24"/>
        </w:rPr>
        <w:t>中文关键词……………………………………………………………………………………</w:t>
      </w:r>
      <w:r>
        <w:rPr>
          <w:rFonts w:hint="eastAsia"/>
          <w:sz w:val="24"/>
          <w:szCs w:val="24"/>
        </w:rPr>
        <w:t>1</w:t>
      </w:r>
    </w:p>
    <w:p w:rsidR="004F1E8E" w:rsidRDefault="00156122">
      <w:pPr>
        <w:tabs>
          <w:tab w:val="left" w:pos="9354"/>
        </w:tabs>
        <w:spacing w:line="360" w:lineRule="auto"/>
        <w:jc w:val="distribute"/>
        <w:rPr>
          <w:sz w:val="24"/>
          <w:szCs w:val="24"/>
        </w:rPr>
      </w:pPr>
      <w:hyperlink w:anchor="_Toc32637" w:history="1">
        <w:r w:rsidR="00CB7798">
          <w:rPr>
            <w:rStyle w:val="ad"/>
            <w:rFonts w:hint="eastAsia"/>
            <w:sz w:val="24"/>
            <w:szCs w:val="24"/>
          </w:rPr>
          <w:t>一、心理弹性的内涵和作用…………………………………………………………………</w:t>
        </w:r>
        <w:r w:rsidR="00CB7798">
          <w:rPr>
            <w:rStyle w:val="ad"/>
            <w:sz w:val="24"/>
            <w:szCs w:val="24"/>
          </w:rPr>
          <w:t>…</w:t>
        </w:r>
        <w:r w:rsidR="00CB7798">
          <w:rPr>
            <w:rFonts w:hint="eastAsia"/>
            <w:sz w:val="24"/>
            <w:szCs w:val="24"/>
          </w:rPr>
          <w:fldChar w:fldCharType="begin"/>
        </w:r>
        <w:r w:rsidR="00CB7798">
          <w:rPr>
            <w:rStyle w:val="ad"/>
            <w:rFonts w:hint="eastAsia"/>
            <w:sz w:val="24"/>
            <w:szCs w:val="24"/>
          </w:rPr>
          <w:instrText xml:space="preserve"> PAGEREF _Toc32637 </w:instrText>
        </w:r>
        <w:r w:rsidR="00CB7798">
          <w:rPr>
            <w:rFonts w:hint="eastAsia"/>
            <w:sz w:val="24"/>
            <w:szCs w:val="24"/>
          </w:rPr>
          <w:fldChar w:fldCharType="separate"/>
        </w:r>
        <w:r w:rsidR="00CB7798">
          <w:rPr>
            <w:rStyle w:val="ad"/>
            <w:rFonts w:hint="eastAsia"/>
            <w:sz w:val="24"/>
            <w:szCs w:val="24"/>
          </w:rPr>
          <w:t>1</w:t>
        </w:r>
        <w:r w:rsidR="00CB7798">
          <w:rPr>
            <w:rFonts w:hint="eastAsia"/>
            <w:sz w:val="24"/>
            <w:szCs w:val="24"/>
          </w:rPr>
          <w:fldChar w:fldCharType="end"/>
        </w:r>
      </w:hyperlink>
    </w:p>
    <w:p w:rsidR="004F1E8E" w:rsidRDefault="00156122">
      <w:pPr>
        <w:tabs>
          <w:tab w:val="left" w:pos="9354"/>
        </w:tabs>
        <w:spacing w:line="360" w:lineRule="auto"/>
        <w:jc w:val="distribute"/>
        <w:rPr>
          <w:rStyle w:val="ad"/>
        </w:rPr>
      </w:pPr>
      <w:hyperlink w:anchor="_Toc3211" w:history="1">
        <w:r w:rsidR="00CB7798">
          <w:rPr>
            <w:rStyle w:val="ad"/>
            <w:rFonts w:hint="eastAsia"/>
            <w:sz w:val="24"/>
            <w:szCs w:val="24"/>
          </w:rPr>
          <w:t>（一）心理弹性的内涵…………………………………………………………………………</w:t>
        </w:r>
        <w:r w:rsidR="00CB7798">
          <w:rPr>
            <w:rStyle w:val="ad"/>
            <w:rFonts w:hint="eastAsia"/>
          </w:rPr>
          <w:fldChar w:fldCharType="begin"/>
        </w:r>
        <w:r w:rsidR="00CB7798">
          <w:rPr>
            <w:rStyle w:val="ad"/>
            <w:rFonts w:hint="eastAsia"/>
            <w:sz w:val="24"/>
            <w:szCs w:val="24"/>
          </w:rPr>
          <w:instrText xml:space="preserve"> PAGEREF _Toc3211 </w:instrText>
        </w:r>
        <w:r w:rsidR="00CB7798">
          <w:rPr>
            <w:rStyle w:val="ad"/>
            <w:rFonts w:hint="eastAsia"/>
          </w:rPr>
          <w:fldChar w:fldCharType="separate"/>
        </w:r>
        <w:r w:rsidR="00CB7798">
          <w:rPr>
            <w:rStyle w:val="ad"/>
            <w:rFonts w:hint="eastAsia"/>
            <w:sz w:val="24"/>
            <w:szCs w:val="24"/>
          </w:rPr>
          <w:t>1</w:t>
        </w:r>
        <w:r w:rsidR="00CB7798">
          <w:rPr>
            <w:rStyle w:val="ad"/>
            <w:rFonts w:hint="eastAsia"/>
          </w:rPr>
          <w:fldChar w:fldCharType="end"/>
        </w:r>
      </w:hyperlink>
    </w:p>
    <w:p w:rsidR="004F1E8E" w:rsidRDefault="00156122">
      <w:pPr>
        <w:tabs>
          <w:tab w:val="left" w:pos="9354"/>
        </w:tabs>
        <w:spacing w:line="360" w:lineRule="auto"/>
        <w:jc w:val="distribute"/>
        <w:rPr>
          <w:sz w:val="24"/>
          <w:szCs w:val="24"/>
        </w:rPr>
      </w:pPr>
      <w:hyperlink w:anchor="_Toc5183" w:history="1">
        <w:r w:rsidR="00CB7798">
          <w:rPr>
            <w:rStyle w:val="ad"/>
            <w:rFonts w:hint="eastAsia"/>
            <w:sz w:val="24"/>
            <w:szCs w:val="24"/>
          </w:rPr>
          <w:t>（二）心理弹性的作用…………………………………………………………………………</w:t>
        </w:r>
        <w:r w:rsidR="00CB7798">
          <w:rPr>
            <w:rFonts w:hint="eastAsia"/>
            <w:sz w:val="24"/>
            <w:szCs w:val="24"/>
          </w:rPr>
          <w:fldChar w:fldCharType="begin"/>
        </w:r>
        <w:r w:rsidR="00CB7798">
          <w:rPr>
            <w:rStyle w:val="ad"/>
            <w:rFonts w:hint="eastAsia"/>
            <w:sz w:val="24"/>
            <w:szCs w:val="24"/>
          </w:rPr>
          <w:instrText xml:space="preserve"> PAGEREF _Toc5183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1279" w:history="1">
        <w:r w:rsidR="00CB7798">
          <w:rPr>
            <w:rStyle w:val="ad"/>
            <w:rFonts w:hint="eastAsia"/>
            <w:sz w:val="24"/>
            <w:szCs w:val="24"/>
          </w:rPr>
          <w:t>二、高师生心理弹性的影响因素………………………………………………………………</w:t>
        </w:r>
        <w:r w:rsidR="00CB7798">
          <w:rPr>
            <w:rFonts w:hint="eastAsia"/>
            <w:sz w:val="24"/>
            <w:szCs w:val="24"/>
          </w:rPr>
          <w:fldChar w:fldCharType="begin"/>
        </w:r>
        <w:r w:rsidR="00CB7798">
          <w:rPr>
            <w:rStyle w:val="ad"/>
            <w:rFonts w:hint="eastAsia"/>
            <w:sz w:val="24"/>
            <w:szCs w:val="24"/>
          </w:rPr>
          <w:instrText xml:space="preserve"> PAGEREF _Toc1279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29628" w:history="1">
        <w:r w:rsidR="00CB7798">
          <w:rPr>
            <w:rStyle w:val="ad"/>
            <w:rFonts w:hint="eastAsia"/>
            <w:sz w:val="24"/>
            <w:szCs w:val="24"/>
          </w:rPr>
          <w:t>（一）个体因素…………………………………………………………………………………</w:t>
        </w:r>
        <w:r w:rsidR="00CB7798">
          <w:rPr>
            <w:rFonts w:hint="eastAsia"/>
            <w:sz w:val="24"/>
            <w:szCs w:val="24"/>
          </w:rPr>
          <w:fldChar w:fldCharType="begin"/>
        </w:r>
        <w:r w:rsidR="00CB7798">
          <w:rPr>
            <w:rStyle w:val="ad"/>
            <w:rFonts w:hint="eastAsia"/>
            <w:sz w:val="24"/>
            <w:szCs w:val="24"/>
          </w:rPr>
          <w:instrText xml:space="preserve"> PAGEREF _Toc29628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23556" w:history="1">
        <w:r w:rsidR="00CB7798">
          <w:rPr>
            <w:rStyle w:val="ad"/>
            <w:rFonts w:hint="eastAsia"/>
            <w:sz w:val="24"/>
            <w:szCs w:val="24"/>
          </w:rPr>
          <w:t>（二）家庭因素…………………………………………………………………………………</w:t>
        </w:r>
        <w:r w:rsidR="00CB7798">
          <w:rPr>
            <w:rFonts w:hint="eastAsia"/>
            <w:sz w:val="24"/>
            <w:szCs w:val="24"/>
          </w:rPr>
          <w:fldChar w:fldCharType="begin"/>
        </w:r>
        <w:r w:rsidR="00CB7798">
          <w:rPr>
            <w:rStyle w:val="ad"/>
            <w:rFonts w:hint="eastAsia"/>
            <w:sz w:val="24"/>
            <w:szCs w:val="24"/>
          </w:rPr>
          <w:instrText xml:space="preserve"> PAGEREF _Toc23556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25087" w:history="1">
        <w:r w:rsidR="00CB7798">
          <w:rPr>
            <w:rStyle w:val="ad"/>
            <w:rFonts w:hint="eastAsia"/>
            <w:sz w:val="24"/>
            <w:szCs w:val="24"/>
          </w:rPr>
          <w:t>（三）学校因素…………………………………………………………………………………</w:t>
        </w:r>
        <w:r w:rsidR="00CB7798">
          <w:rPr>
            <w:rFonts w:hint="eastAsia"/>
            <w:sz w:val="24"/>
            <w:szCs w:val="24"/>
          </w:rPr>
          <w:fldChar w:fldCharType="begin"/>
        </w:r>
        <w:r w:rsidR="00CB7798">
          <w:rPr>
            <w:rStyle w:val="ad"/>
            <w:rFonts w:hint="eastAsia"/>
            <w:sz w:val="24"/>
            <w:szCs w:val="24"/>
          </w:rPr>
          <w:instrText xml:space="preserve"> PAGEREF _Toc25087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1644" w:history="1">
        <w:r w:rsidR="00CB7798">
          <w:rPr>
            <w:rStyle w:val="ad"/>
            <w:rFonts w:hint="eastAsia"/>
            <w:sz w:val="24"/>
            <w:szCs w:val="24"/>
          </w:rPr>
          <w:t>（四）社会因素…………………………………………………………………………………</w:t>
        </w:r>
        <w:r w:rsidR="00CB7798">
          <w:rPr>
            <w:rFonts w:hint="eastAsia"/>
            <w:sz w:val="24"/>
            <w:szCs w:val="24"/>
          </w:rPr>
          <w:fldChar w:fldCharType="begin"/>
        </w:r>
        <w:r w:rsidR="00CB7798">
          <w:rPr>
            <w:rStyle w:val="ad"/>
            <w:rFonts w:hint="eastAsia"/>
            <w:sz w:val="24"/>
            <w:szCs w:val="24"/>
          </w:rPr>
          <w:instrText xml:space="preserve"> PAGEREF _Toc1644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23846" w:history="1">
        <w:r w:rsidR="00CB7798">
          <w:rPr>
            <w:rStyle w:val="ad"/>
            <w:rFonts w:hint="eastAsia"/>
            <w:sz w:val="24"/>
            <w:szCs w:val="24"/>
          </w:rPr>
          <w:t>三、高师生心理弹性的提升策略………………………………………………………………</w:t>
        </w:r>
        <w:r w:rsidR="00CB7798">
          <w:rPr>
            <w:rFonts w:hint="eastAsia"/>
            <w:sz w:val="24"/>
            <w:szCs w:val="24"/>
          </w:rPr>
          <w:fldChar w:fldCharType="begin"/>
        </w:r>
        <w:r w:rsidR="00CB7798">
          <w:rPr>
            <w:rStyle w:val="ad"/>
            <w:rFonts w:hint="eastAsia"/>
            <w:sz w:val="24"/>
            <w:szCs w:val="24"/>
          </w:rPr>
          <w:instrText xml:space="preserve"> PAGEREF _Toc23846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7336" w:history="1">
        <w:r w:rsidR="00CB7798">
          <w:rPr>
            <w:rStyle w:val="ad"/>
            <w:rFonts w:hint="eastAsia"/>
            <w:sz w:val="24"/>
            <w:szCs w:val="24"/>
          </w:rPr>
          <w:t>（一）树立高师生对逆境的正确认知提升心理弹性…………………………………………</w:t>
        </w:r>
        <w:r w:rsidR="00CB7798">
          <w:rPr>
            <w:rFonts w:hint="eastAsia"/>
            <w:sz w:val="24"/>
            <w:szCs w:val="24"/>
          </w:rPr>
          <w:fldChar w:fldCharType="begin"/>
        </w:r>
        <w:r w:rsidR="00CB7798">
          <w:rPr>
            <w:rStyle w:val="ad"/>
            <w:rFonts w:hint="eastAsia"/>
            <w:sz w:val="24"/>
            <w:szCs w:val="24"/>
          </w:rPr>
          <w:instrText xml:space="preserve"> PAGEREF _Toc7336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18813" w:history="1">
        <w:r w:rsidR="00CB7798">
          <w:rPr>
            <w:rStyle w:val="ad"/>
            <w:rFonts w:hint="eastAsia"/>
            <w:sz w:val="24"/>
            <w:szCs w:val="24"/>
          </w:rPr>
          <w:t>（二）创立良好的家庭及人际关系提升心理弹性……………………………………………</w:t>
        </w:r>
        <w:r w:rsidR="00CB7798">
          <w:rPr>
            <w:rFonts w:hint="eastAsia"/>
            <w:sz w:val="24"/>
            <w:szCs w:val="24"/>
          </w:rPr>
          <w:fldChar w:fldCharType="begin"/>
        </w:r>
        <w:r w:rsidR="00CB7798">
          <w:rPr>
            <w:rStyle w:val="ad"/>
            <w:rFonts w:hint="eastAsia"/>
            <w:sz w:val="24"/>
            <w:szCs w:val="24"/>
          </w:rPr>
          <w:instrText xml:space="preserve"> PAGEREF _Toc18813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16094" w:history="1">
        <w:r w:rsidR="00CB7798">
          <w:rPr>
            <w:rStyle w:val="ad"/>
            <w:rFonts w:hint="eastAsia"/>
            <w:sz w:val="24"/>
            <w:szCs w:val="24"/>
          </w:rPr>
          <w:t>（三）通过教师的高期望和运用团体训练提升心理弹性……………………………………</w:t>
        </w:r>
        <w:r w:rsidR="00CB7798">
          <w:rPr>
            <w:rFonts w:hint="eastAsia"/>
            <w:sz w:val="24"/>
            <w:szCs w:val="24"/>
          </w:rPr>
          <w:fldChar w:fldCharType="begin"/>
        </w:r>
        <w:r w:rsidR="00CB7798">
          <w:rPr>
            <w:rStyle w:val="ad"/>
            <w:rFonts w:hint="eastAsia"/>
            <w:sz w:val="24"/>
            <w:szCs w:val="24"/>
          </w:rPr>
          <w:instrText xml:space="preserve"> PAGEREF _Toc16094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9215" w:history="1">
        <w:r w:rsidR="00CB7798">
          <w:rPr>
            <w:rStyle w:val="ad"/>
            <w:rFonts w:hint="eastAsia"/>
            <w:sz w:val="24"/>
            <w:szCs w:val="24"/>
          </w:rPr>
          <w:t>（四）创设良好社会氛围和进行社会实践提升心理弹性……………………………………</w:t>
        </w:r>
        <w:r w:rsidR="00CB7798">
          <w:rPr>
            <w:rFonts w:hint="eastAsia"/>
            <w:sz w:val="24"/>
            <w:szCs w:val="24"/>
          </w:rPr>
          <w:fldChar w:fldCharType="begin"/>
        </w:r>
        <w:r w:rsidR="00CB7798">
          <w:rPr>
            <w:rStyle w:val="ad"/>
            <w:rFonts w:hint="eastAsia"/>
            <w:sz w:val="24"/>
            <w:szCs w:val="24"/>
          </w:rPr>
          <w:instrText xml:space="preserve"> PAGEREF _Toc9215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156122">
      <w:pPr>
        <w:tabs>
          <w:tab w:val="left" w:pos="9354"/>
        </w:tabs>
        <w:spacing w:line="360" w:lineRule="auto"/>
        <w:jc w:val="distribute"/>
        <w:rPr>
          <w:sz w:val="24"/>
          <w:szCs w:val="24"/>
        </w:rPr>
      </w:pPr>
      <w:hyperlink w:anchor="_Toc186" w:history="1">
        <w:r w:rsidR="00CB7798">
          <w:rPr>
            <w:rStyle w:val="ad"/>
            <w:rFonts w:hint="eastAsia"/>
            <w:sz w:val="24"/>
            <w:szCs w:val="24"/>
          </w:rPr>
          <w:t>四、结语…………………………………………………………………………………………</w:t>
        </w:r>
        <w:r w:rsidR="00CB7798">
          <w:rPr>
            <w:rFonts w:hint="eastAsia"/>
            <w:sz w:val="24"/>
            <w:szCs w:val="24"/>
          </w:rPr>
          <w:fldChar w:fldCharType="begin"/>
        </w:r>
        <w:r w:rsidR="00CB7798">
          <w:rPr>
            <w:rStyle w:val="ad"/>
            <w:rFonts w:hint="eastAsia"/>
            <w:sz w:val="24"/>
            <w:szCs w:val="24"/>
          </w:rPr>
          <w:instrText xml:space="preserve"> PAGEREF _Toc186 </w:instrText>
        </w:r>
        <w:r w:rsidR="00CB7798">
          <w:rPr>
            <w:rFonts w:hint="eastAsia"/>
            <w:sz w:val="24"/>
            <w:szCs w:val="24"/>
          </w:rPr>
          <w:fldChar w:fldCharType="separate"/>
        </w:r>
        <w:r w:rsidR="00CB7798">
          <w:rPr>
            <w:rStyle w:val="ad"/>
            <w:rFonts w:hint="eastAsia"/>
            <w:sz w:val="24"/>
            <w:szCs w:val="24"/>
          </w:rPr>
          <w:t>2</w:t>
        </w:r>
        <w:r w:rsidR="00CB7798">
          <w:rPr>
            <w:rFonts w:hint="eastAsia"/>
            <w:sz w:val="24"/>
            <w:szCs w:val="24"/>
          </w:rPr>
          <w:fldChar w:fldCharType="end"/>
        </w:r>
      </w:hyperlink>
    </w:p>
    <w:p w:rsidR="004F1E8E" w:rsidRDefault="00CB7798">
      <w:pPr>
        <w:tabs>
          <w:tab w:val="left" w:pos="9354"/>
        </w:tabs>
        <w:spacing w:line="360" w:lineRule="auto"/>
        <w:jc w:val="distribute"/>
        <w:rPr>
          <w:sz w:val="24"/>
          <w:szCs w:val="24"/>
        </w:rPr>
      </w:pPr>
      <w:r>
        <w:rPr>
          <w:rFonts w:hint="eastAsia"/>
          <w:sz w:val="24"/>
          <w:szCs w:val="24"/>
        </w:rPr>
        <w:fldChar w:fldCharType="end"/>
      </w:r>
      <w:commentRangeEnd w:id="2"/>
      <w:r>
        <w:rPr>
          <w:rStyle w:val="ae"/>
        </w:rPr>
        <w:commentReference w:id="2"/>
      </w:r>
      <w:hyperlink w:anchor="_Toc186" w:history="1">
        <w:r>
          <w:rPr>
            <w:rStyle w:val="ad"/>
            <w:rFonts w:hint="eastAsia"/>
            <w:color w:val="auto"/>
            <w:sz w:val="24"/>
            <w:szCs w:val="24"/>
            <w:u w:val="none"/>
          </w:rPr>
          <w:t>参考文献</w:t>
        </w:r>
        <w:r>
          <w:rPr>
            <w:rFonts w:cs="宋体" w:hint="eastAsia"/>
            <w:sz w:val="24"/>
            <w:szCs w:val="24"/>
          </w:rPr>
          <w:t>……</w:t>
        </w:r>
        <w:proofErr w:type="gramStart"/>
        <w:r>
          <w:rPr>
            <w:rFonts w:cs="宋体" w:hint="eastAsia"/>
            <w:sz w:val="24"/>
            <w:szCs w:val="24"/>
          </w:rPr>
          <w:t>……………………………………………………………………………………</w:t>
        </w:r>
        <w:proofErr w:type="gramEnd"/>
        <w:r>
          <w:rPr>
            <w:rFonts w:hint="eastAsia"/>
            <w:sz w:val="24"/>
            <w:szCs w:val="24"/>
          </w:rPr>
          <w:fldChar w:fldCharType="begin"/>
        </w:r>
        <w:r>
          <w:rPr>
            <w:rStyle w:val="ad"/>
            <w:rFonts w:hint="eastAsia"/>
            <w:color w:val="auto"/>
            <w:sz w:val="24"/>
            <w:szCs w:val="24"/>
            <w:u w:val="none"/>
          </w:rPr>
          <w:instrText xml:space="preserve"> PAGEREF _Toc186 </w:instrText>
        </w:r>
        <w:r>
          <w:rPr>
            <w:rFonts w:hint="eastAsia"/>
            <w:sz w:val="24"/>
            <w:szCs w:val="24"/>
          </w:rPr>
          <w:fldChar w:fldCharType="separate"/>
        </w:r>
        <w:r>
          <w:rPr>
            <w:rStyle w:val="ad"/>
            <w:rFonts w:hint="eastAsia"/>
            <w:color w:val="auto"/>
            <w:sz w:val="24"/>
            <w:szCs w:val="24"/>
            <w:u w:val="none"/>
          </w:rPr>
          <w:t>2</w:t>
        </w:r>
        <w:r>
          <w:rPr>
            <w:rFonts w:hint="eastAsia"/>
            <w:sz w:val="24"/>
            <w:szCs w:val="24"/>
          </w:rPr>
          <w:fldChar w:fldCharType="end"/>
        </w:r>
      </w:hyperlink>
    </w:p>
    <w:p w:rsidR="004F1E8E" w:rsidRDefault="004F1E8E">
      <w:pPr>
        <w:rPr>
          <w:sz w:val="24"/>
          <w:szCs w:val="24"/>
        </w:rPr>
      </w:pPr>
    </w:p>
    <w:p w:rsidR="004F1E8E" w:rsidRDefault="004F1E8E"/>
    <w:p w:rsidR="004F1E8E" w:rsidRDefault="004F1E8E"/>
    <w:p w:rsidR="004F1E8E" w:rsidRDefault="004F1E8E"/>
    <w:p w:rsidR="004F1E8E" w:rsidRDefault="004F1E8E"/>
    <w:p w:rsidR="004F1E8E" w:rsidRDefault="004F1E8E"/>
    <w:p w:rsidR="004F1E8E" w:rsidRDefault="004F1E8E"/>
    <w:p w:rsidR="004F1E8E" w:rsidRDefault="004F1E8E"/>
    <w:p w:rsidR="004F1E8E" w:rsidRDefault="004F1E8E"/>
    <w:p w:rsidR="004F1E8E" w:rsidRDefault="004F1E8E"/>
    <w:p w:rsidR="004F1E8E" w:rsidRDefault="004F1E8E"/>
    <w:p w:rsidR="004F1E8E" w:rsidRDefault="004F1E8E">
      <w:pPr>
        <w:jc w:val="center"/>
      </w:pPr>
    </w:p>
    <w:p w:rsidR="004F1E8E" w:rsidRDefault="004F1E8E"/>
    <w:p w:rsidR="004F1E8E" w:rsidRDefault="004F1E8E">
      <w:pPr>
        <w:sectPr w:rsidR="004F1E8E">
          <w:pgSz w:w="11906" w:h="16838"/>
          <w:pgMar w:top="1418" w:right="1134" w:bottom="1134" w:left="1418" w:header="851" w:footer="992" w:gutter="0"/>
          <w:pgNumType w:start="1"/>
          <w:cols w:space="720"/>
          <w:titlePg/>
          <w:docGrid w:type="lines" w:linePitch="312"/>
        </w:sectPr>
      </w:pPr>
    </w:p>
    <w:p w:rsidR="004F1E8E" w:rsidRDefault="004F1E8E"/>
    <w:p w:rsidR="004F1E8E" w:rsidRDefault="004F1E8E"/>
    <w:p w:rsidR="004F1E8E" w:rsidRDefault="00CB7798">
      <w:pPr>
        <w:jc w:val="center"/>
        <w:rPr>
          <w:rFonts w:eastAsia="黑体" w:cs="黑体"/>
          <w:bCs/>
          <w:sz w:val="36"/>
          <w:szCs w:val="36"/>
        </w:rPr>
      </w:pPr>
      <w:commentRangeStart w:id="3"/>
      <w:r>
        <w:rPr>
          <w:rFonts w:eastAsia="黑体" w:cs="黑体" w:hint="eastAsia"/>
          <w:bCs/>
          <w:sz w:val="36"/>
          <w:szCs w:val="36"/>
        </w:rPr>
        <w:t>高师生心理弹性提升策略探析</w:t>
      </w:r>
      <w:commentRangeEnd w:id="3"/>
      <w:r>
        <w:rPr>
          <w:rStyle w:val="ae"/>
        </w:rPr>
        <w:commentReference w:id="3"/>
      </w:r>
    </w:p>
    <w:p w:rsidR="004F1E8E" w:rsidRDefault="00CB7798">
      <w:pPr>
        <w:jc w:val="center"/>
        <w:rPr>
          <w:rFonts w:eastAsia="黑体" w:cs="黑体"/>
          <w:b/>
          <w:bCs/>
          <w:sz w:val="36"/>
          <w:szCs w:val="36"/>
        </w:rPr>
      </w:pPr>
      <w:r>
        <w:rPr>
          <w:rStyle w:val="ae"/>
        </w:rPr>
        <w:commentReference w:id="4"/>
      </w:r>
    </w:p>
    <w:p w:rsidR="004F1E8E" w:rsidRDefault="00CB7798">
      <w:pPr>
        <w:jc w:val="center"/>
        <w:rPr>
          <w:rFonts w:ascii="宋体" w:hAnsi="宋体"/>
          <w:kern w:val="0"/>
          <w:sz w:val="28"/>
          <w:szCs w:val="28"/>
        </w:rPr>
      </w:pPr>
      <w:bookmarkStart w:id="5" w:name="_Toc511826857"/>
      <w:bookmarkStart w:id="6" w:name="_Toc28363"/>
      <w:r>
        <w:rPr>
          <w:rFonts w:ascii="宋体" w:hAnsi="宋体" w:hint="eastAsia"/>
          <w:kern w:val="0"/>
          <w:sz w:val="28"/>
          <w:szCs w:val="28"/>
        </w:rPr>
        <w:t>XXX  20XX级</w:t>
      </w:r>
      <w:bookmarkEnd w:id="5"/>
      <w:r>
        <w:rPr>
          <w:rFonts w:ascii="宋体" w:hAnsi="宋体" w:hint="eastAsia"/>
          <w:kern w:val="0"/>
          <w:sz w:val="28"/>
          <w:szCs w:val="28"/>
        </w:rPr>
        <w:t>XX专业</w:t>
      </w:r>
    </w:p>
    <w:p w:rsidR="004F1E8E" w:rsidRDefault="00CB7798">
      <w:pPr>
        <w:adjustRightInd w:val="0"/>
        <w:snapToGrid w:val="0"/>
        <w:ind w:firstLineChars="200" w:firstLine="420"/>
        <w:outlineLvl w:val="0"/>
        <w:rPr>
          <w:rFonts w:eastAsia="黑体"/>
          <w:color w:val="000000"/>
          <w:kern w:val="0"/>
          <w:sz w:val="24"/>
          <w:szCs w:val="24"/>
        </w:rPr>
      </w:pPr>
      <w:r>
        <w:rPr>
          <w:rStyle w:val="ae"/>
        </w:rPr>
        <w:commentReference w:id="7"/>
      </w:r>
    </w:p>
    <w:p w:rsidR="004F1E8E" w:rsidRDefault="00CB7798">
      <w:pPr>
        <w:adjustRightInd w:val="0"/>
        <w:snapToGrid w:val="0"/>
        <w:spacing w:line="360" w:lineRule="auto"/>
        <w:ind w:firstLineChars="200" w:firstLine="480"/>
        <w:outlineLvl w:val="0"/>
        <w:rPr>
          <w:rFonts w:cs="宋体-PUA"/>
          <w:sz w:val="24"/>
        </w:rPr>
      </w:pPr>
      <w:commentRangeStart w:id="8"/>
      <w:r>
        <w:rPr>
          <w:rFonts w:eastAsia="黑体" w:hint="eastAsia"/>
          <w:sz w:val="24"/>
        </w:rPr>
        <w:t>摘</w:t>
      </w:r>
      <w:r>
        <w:rPr>
          <w:rFonts w:eastAsia="黑体" w:hint="eastAsia"/>
          <w:sz w:val="24"/>
        </w:rPr>
        <w:t xml:space="preserve">  </w:t>
      </w:r>
      <w:r>
        <w:rPr>
          <w:rFonts w:eastAsia="黑体" w:hint="eastAsia"/>
          <w:sz w:val="24"/>
        </w:rPr>
        <w:t>要</w:t>
      </w:r>
      <w:bookmarkStart w:id="9" w:name="_Hlk513103725"/>
      <w:r>
        <w:rPr>
          <w:rFonts w:eastAsia="仿宋_GB2312" w:hint="eastAsia"/>
          <w:color w:val="000000"/>
          <w:kern w:val="0"/>
          <w:sz w:val="24"/>
          <w:szCs w:val="24"/>
        </w:rPr>
        <w:t>：</w:t>
      </w:r>
      <w:commentRangeEnd w:id="8"/>
      <w:r>
        <w:rPr>
          <w:rFonts w:cs="宋体-PUA" w:hint="eastAsia"/>
          <w:sz w:val="24"/>
        </w:rPr>
        <w:commentReference w:id="8"/>
      </w:r>
      <w:bookmarkEnd w:id="9"/>
      <w:commentRangeStart w:id="10"/>
      <w:r>
        <w:rPr>
          <w:rFonts w:cs="宋体-PUA" w:hint="eastAsia"/>
          <w:sz w:val="24"/>
        </w:rPr>
        <w:t>一个个体，如果具有较高心理弹性水平，那么这个个体在认知、情绪激活、应激方式以及人格特质等方面就均达到了对外界环境的最佳调控与适应。心理弹性即受个体先天生物特质差异的影响也受到后天所处环境、接受的教育与训练的影响，它是个体先天与后天的合成物。一般来说，个体的心理弹性影响因素主要有个体因素、家庭因素、学校因素和社会因素。根据不同影响因素应采取不同的提升策略。如：树立高师生对逆境的正确认知、创设良好的家庭及人际关系、创立健康和谐的校园文化运用团体心理辅导、创设良好的社会氛围鼓励学生参与社会实践活动等方式。</w:t>
      </w:r>
      <w:bookmarkEnd w:id="6"/>
      <w:commentRangeEnd w:id="10"/>
      <w:r>
        <w:rPr>
          <w:rFonts w:cs="宋体-PUA" w:hint="eastAsia"/>
          <w:sz w:val="24"/>
        </w:rPr>
        <w:commentReference w:id="10"/>
      </w:r>
    </w:p>
    <w:p w:rsidR="004F1E8E" w:rsidRDefault="00CB7798">
      <w:pPr>
        <w:adjustRightInd w:val="0"/>
        <w:snapToGrid w:val="0"/>
        <w:ind w:firstLineChars="200" w:firstLine="480"/>
        <w:rPr>
          <w:rFonts w:cs="宋体-PUA"/>
          <w:sz w:val="24"/>
        </w:rPr>
      </w:pPr>
      <w:r>
        <w:rPr>
          <w:rFonts w:eastAsia="黑体" w:hint="eastAsia"/>
          <w:color w:val="000000"/>
          <w:kern w:val="0"/>
          <w:sz w:val="24"/>
          <w:szCs w:val="24"/>
        </w:rPr>
        <w:t>关键词</w:t>
      </w:r>
      <w:r>
        <w:rPr>
          <w:rFonts w:eastAsia="仿宋_GB2312" w:hint="eastAsia"/>
          <w:color w:val="000000"/>
          <w:kern w:val="0"/>
          <w:sz w:val="24"/>
          <w:szCs w:val="24"/>
        </w:rPr>
        <w:t>：</w:t>
      </w:r>
      <w:commentRangeStart w:id="11"/>
      <w:r>
        <w:rPr>
          <w:rFonts w:cs="宋体-PUA" w:hint="eastAsia"/>
          <w:sz w:val="24"/>
        </w:rPr>
        <w:t>心理弹性；保护性因素；提升策略</w:t>
      </w:r>
      <w:commentRangeEnd w:id="11"/>
      <w:r>
        <w:commentReference w:id="11"/>
      </w:r>
    </w:p>
    <w:p w:rsidR="004F1E8E" w:rsidRDefault="004F1E8E">
      <w:pPr>
        <w:spacing w:line="26" w:lineRule="atLeast"/>
        <w:rPr>
          <w:color w:val="000000"/>
          <w:sz w:val="28"/>
          <w:szCs w:val="28"/>
        </w:rPr>
      </w:pPr>
    </w:p>
    <w:p w:rsidR="004F1E8E" w:rsidRDefault="00CB7798">
      <w:pPr>
        <w:spacing w:line="360" w:lineRule="auto"/>
        <w:ind w:firstLineChars="200" w:firstLine="480"/>
        <w:rPr>
          <w:rFonts w:cs="宋体-PUA"/>
          <w:sz w:val="24"/>
        </w:rPr>
      </w:pPr>
      <w:commentRangeStart w:id="12"/>
      <w:r>
        <w:rPr>
          <w:rFonts w:hint="eastAsia"/>
          <w:color w:val="000000"/>
          <w:sz w:val="24"/>
          <w:szCs w:val="21"/>
        </w:rPr>
        <w:t>心理弹性已经成为</w:t>
      </w:r>
      <w:r>
        <w:rPr>
          <w:rFonts w:cs="宋体-PUA" w:hint="eastAsia"/>
          <w:sz w:val="24"/>
        </w:rPr>
        <w:t>目前心理学研究的重要领域</w:t>
      </w:r>
      <w:commentRangeEnd w:id="12"/>
      <w:r>
        <w:rPr>
          <w:rStyle w:val="ae"/>
        </w:rPr>
        <w:commentReference w:id="12"/>
      </w:r>
      <w:r>
        <w:rPr>
          <w:rFonts w:cs="宋体-PUA" w:hint="eastAsia"/>
          <w:sz w:val="24"/>
        </w:rPr>
        <w:t>，主要的研究范围是在对于儿童和青少年的心理弹性的探索和解析，以及对于心理弹性影响因素的归类。有关心里弹性的许多研究都得出了有价值的结论，取得了不少成果，但是目前学术界对有关心里弹性方面的许多问题的认识还没有形成一致观点，仍然处在进一步的研究和探讨中。大多数研究者都发现了心理弹性对于人在逆境中更好的调整改善自己所起到的重大作用。在当前激烈的社会竞争背景下，有效的提升心理弹性成为了大家非常关注的问题。</w:t>
      </w:r>
    </w:p>
    <w:p w:rsidR="004F1E8E" w:rsidRDefault="004F1E8E">
      <w:pPr>
        <w:spacing w:line="360" w:lineRule="auto"/>
        <w:ind w:firstLineChars="200" w:firstLine="560"/>
        <w:rPr>
          <w:rFonts w:cs="宋体-PUA"/>
          <w:sz w:val="28"/>
          <w:szCs w:val="28"/>
        </w:rPr>
      </w:pPr>
    </w:p>
    <w:p w:rsidR="004F1E8E" w:rsidRDefault="00CB7798">
      <w:pPr>
        <w:spacing w:line="360" w:lineRule="auto"/>
        <w:outlineLvl w:val="1"/>
        <w:rPr>
          <w:rFonts w:cs="宋体-PUA"/>
          <w:b/>
          <w:bCs/>
          <w:color w:val="000000"/>
          <w:kern w:val="0"/>
          <w:sz w:val="28"/>
        </w:rPr>
      </w:pPr>
      <w:r>
        <w:rPr>
          <w:rFonts w:cs="宋体-PUA" w:hint="eastAsia"/>
          <w:b/>
          <w:bCs/>
          <w:color w:val="000000"/>
          <w:kern w:val="0"/>
          <w:sz w:val="24"/>
        </w:rPr>
        <w:t xml:space="preserve"> </w:t>
      </w:r>
      <w:r>
        <w:rPr>
          <w:rFonts w:cs="宋体-PUA"/>
          <w:b/>
          <w:bCs/>
          <w:color w:val="000000"/>
          <w:kern w:val="0"/>
          <w:sz w:val="24"/>
        </w:rPr>
        <w:t xml:space="preserve"> </w:t>
      </w:r>
      <w:r>
        <w:rPr>
          <w:rFonts w:cs="宋体-PUA" w:hint="eastAsia"/>
          <w:b/>
          <w:bCs/>
          <w:color w:val="000000"/>
          <w:kern w:val="0"/>
          <w:sz w:val="24"/>
        </w:rPr>
        <w:t xml:space="preserve">  </w:t>
      </w:r>
      <w:bookmarkStart w:id="13" w:name="_Toc32637"/>
      <w:r>
        <w:rPr>
          <w:rFonts w:cs="宋体-PUA" w:hint="eastAsia"/>
          <w:b/>
          <w:bCs/>
          <w:color w:val="000000"/>
          <w:kern w:val="0"/>
          <w:sz w:val="28"/>
        </w:rPr>
        <w:t>一、心理弹性的内涵和作用</w:t>
      </w:r>
      <w:bookmarkEnd w:id="13"/>
    </w:p>
    <w:p w:rsidR="004F1E8E" w:rsidRDefault="00CB7798">
      <w:pPr>
        <w:spacing w:line="360" w:lineRule="auto"/>
        <w:outlineLvl w:val="1"/>
        <w:rPr>
          <w:rFonts w:cs="宋体-PUA"/>
          <w:bCs/>
          <w:color w:val="000000"/>
          <w:kern w:val="0"/>
          <w:sz w:val="24"/>
        </w:rPr>
      </w:pPr>
      <w:r>
        <w:rPr>
          <w:rFonts w:cs="宋体-PUA" w:hint="eastAsia"/>
          <w:b/>
          <w:bCs/>
          <w:color w:val="000000"/>
          <w:kern w:val="0"/>
          <w:sz w:val="24"/>
        </w:rPr>
        <w:t xml:space="preserve">  </w:t>
      </w:r>
      <w:r>
        <w:rPr>
          <w:rFonts w:cs="宋体-PUA"/>
          <w:b/>
          <w:bCs/>
          <w:color w:val="000000"/>
          <w:kern w:val="0"/>
          <w:sz w:val="24"/>
        </w:rPr>
        <w:t xml:space="preserve"> </w:t>
      </w:r>
      <w:r>
        <w:rPr>
          <w:rFonts w:cs="宋体-PUA" w:hint="eastAsia"/>
          <w:b/>
          <w:bCs/>
          <w:color w:val="000000"/>
          <w:kern w:val="0"/>
          <w:sz w:val="24"/>
        </w:rPr>
        <w:t xml:space="preserve"> </w:t>
      </w:r>
      <w:bookmarkStart w:id="14" w:name="_Toc3211"/>
      <w:r>
        <w:rPr>
          <w:rFonts w:cs="宋体-PUA" w:hint="eastAsia"/>
          <w:bCs/>
          <w:color w:val="000000"/>
          <w:kern w:val="0"/>
          <w:sz w:val="24"/>
        </w:rPr>
        <w:t>（一）心理弹性的内涵</w:t>
      </w:r>
      <w:bookmarkEnd w:id="14"/>
    </w:p>
    <w:p w:rsidR="004F1E8E" w:rsidRDefault="00CB7798">
      <w:pPr>
        <w:spacing w:line="360" w:lineRule="auto"/>
        <w:ind w:firstLineChars="200" w:firstLine="480"/>
        <w:rPr>
          <w:rFonts w:cs="宋体-PUA"/>
          <w:bCs/>
          <w:color w:val="000000"/>
          <w:kern w:val="0"/>
          <w:sz w:val="24"/>
        </w:rPr>
      </w:pPr>
      <w:r>
        <w:rPr>
          <w:rFonts w:cs="宋体-PUA" w:hint="eastAsia"/>
          <w:sz w:val="24"/>
        </w:rPr>
        <w:t>“心理弹性”是在弹性力学基础上提出的心理学命题，随着二十世纪上半</w:t>
      </w:r>
      <w:proofErr w:type="gramStart"/>
      <w:r>
        <w:rPr>
          <w:rFonts w:cs="宋体-PUA" w:hint="eastAsia"/>
          <w:sz w:val="24"/>
        </w:rPr>
        <w:t>叶心理</w:t>
      </w:r>
      <w:proofErr w:type="gramEnd"/>
      <w:r>
        <w:rPr>
          <w:rFonts w:cs="宋体-PUA" w:hint="eastAsia"/>
          <w:sz w:val="24"/>
        </w:rPr>
        <w:t>卫生运动的蓬勃开展，越来越多的研究者关注到了高危经历下的不同发展结果，有人提出了保护性因素的概念，心理弹性通常被视为保护性因素作用的过程。随着研究的深入，研究者们对于一些具体的概念和操作性定义并没有统一的意见。目前心理弹性的概念大致可分为三类，</w:t>
      </w:r>
      <w:r>
        <w:rPr>
          <w:rFonts w:hint="eastAsia"/>
          <w:sz w:val="24"/>
        </w:rPr>
        <w:t>一是“品质性定义，品质性定义把个体的心理弹性看作是个人所具有的能力或品质，</w:t>
      </w:r>
      <w:r>
        <w:rPr>
          <w:rFonts w:hint="eastAsia"/>
          <w:sz w:val="24"/>
        </w:rPr>
        <w:lastRenderedPageBreak/>
        <w:t>是个体自身具有的特征”。例如心理弹性是指个体从消极经历中恢复过来，并且灵活地适应外界多变环境的能力；二是过程性定义，指个体在遭受不利情况或事件时仍然能良好适应当前情境的过程。这个定义包含个体正处于危险或消极的情境之中和虽然遇到挫折和压力，但个体仍然能通过自己适应能力和应对技巧良好的应对这两个</w:t>
      </w:r>
      <w:proofErr w:type="gramStart"/>
      <w:r>
        <w:rPr>
          <w:rFonts w:hint="eastAsia"/>
          <w:sz w:val="24"/>
        </w:rPr>
        <w:t>很</w:t>
      </w:r>
      <w:proofErr w:type="gramEnd"/>
      <w:r>
        <w:rPr>
          <w:rFonts w:hint="eastAsia"/>
          <w:sz w:val="24"/>
        </w:rPr>
        <w:t>关键的条件。三是结果性定义，研究者们一般根据个体心理健康、机能、社会能力来定义弹性的结果，如</w:t>
      </w:r>
      <w:proofErr w:type="spellStart"/>
      <w:r>
        <w:rPr>
          <w:sz w:val="24"/>
        </w:rPr>
        <w:t>Masten</w:t>
      </w:r>
      <w:proofErr w:type="spellEnd"/>
      <w:r>
        <w:rPr>
          <w:sz w:val="24"/>
        </w:rPr>
        <w:t>, Best</w:t>
      </w:r>
      <w:r>
        <w:rPr>
          <w:rFonts w:hint="eastAsia"/>
          <w:sz w:val="24"/>
        </w:rPr>
        <w:t>和</w:t>
      </w:r>
      <w:proofErr w:type="spellStart"/>
      <w:r>
        <w:rPr>
          <w:sz w:val="24"/>
        </w:rPr>
        <w:t>Garmezy</w:t>
      </w:r>
      <w:proofErr w:type="spellEnd"/>
      <w:r>
        <w:rPr>
          <w:rFonts w:hint="eastAsia"/>
          <w:sz w:val="24"/>
        </w:rPr>
        <w:t>就将心理弹性定义为个体在经历压力、挫折、创伤后自身的机能仍能很好维持</w:t>
      </w:r>
      <w:r>
        <w:rPr>
          <w:rFonts w:cs="宋体" w:hint="eastAsia"/>
          <w:color w:val="000000"/>
          <w:kern w:val="24"/>
          <w:sz w:val="24"/>
          <w:vertAlign w:val="superscript"/>
        </w:rPr>
        <w:t>[</w:t>
      </w:r>
      <w:commentRangeStart w:id="15"/>
      <w:r>
        <w:rPr>
          <w:rFonts w:cs="宋体" w:hint="eastAsia"/>
          <w:color w:val="000000"/>
          <w:kern w:val="24"/>
          <w:sz w:val="24"/>
          <w:vertAlign w:val="superscript"/>
        </w:rPr>
        <w:t>1</w:t>
      </w:r>
      <w:commentRangeEnd w:id="15"/>
      <w:r>
        <w:rPr>
          <w:rStyle w:val="ae"/>
        </w:rPr>
        <w:commentReference w:id="15"/>
      </w:r>
      <w:r>
        <w:rPr>
          <w:rFonts w:cs="宋体" w:hint="eastAsia"/>
          <w:color w:val="000000"/>
          <w:kern w:val="24"/>
          <w:sz w:val="24"/>
          <w:vertAlign w:val="superscript"/>
        </w:rPr>
        <w:t>]</w:t>
      </w:r>
      <w:r>
        <w:rPr>
          <w:rFonts w:hint="eastAsia"/>
          <w:sz w:val="24"/>
        </w:rPr>
        <w:t>。</w:t>
      </w:r>
    </w:p>
    <w:p w:rsidR="004F1E8E" w:rsidRDefault="00CB7798">
      <w:pPr>
        <w:spacing w:line="360" w:lineRule="auto"/>
        <w:outlineLvl w:val="1"/>
        <w:rPr>
          <w:rFonts w:cs="宋体-PUA"/>
          <w:bCs/>
          <w:color w:val="000000"/>
          <w:kern w:val="0"/>
          <w:sz w:val="24"/>
        </w:rPr>
      </w:pPr>
      <w:r>
        <w:rPr>
          <w:rFonts w:cs="宋体-PUA" w:hint="eastAsia"/>
          <w:bCs/>
          <w:color w:val="000000"/>
          <w:kern w:val="0"/>
          <w:sz w:val="24"/>
        </w:rPr>
        <w:t xml:space="preserve">  </w:t>
      </w:r>
      <w:r>
        <w:rPr>
          <w:rFonts w:cs="宋体-PUA"/>
          <w:bCs/>
          <w:color w:val="000000"/>
          <w:kern w:val="0"/>
          <w:sz w:val="24"/>
        </w:rPr>
        <w:t xml:space="preserve"> </w:t>
      </w:r>
      <w:r>
        <w:rPr>
          <w:rFonts w:cs="宋体-PUA" w:hint="eastAsia"/>
          <w:bCs/>
          <w:color w:val="000000"/>
          <w:kern w:val="0"/>
          <w:sz w:val="24"/>
        </w:rPr>
        <w:t xml:space="preserve"> </w:t>
      </w:r>
      <w:bookmarkStart w:id="16" w:name="_Toc5183"/>
      <w:r>
        <w:rPr>
          <w:rFonts w:cs="宋体-PUA" w:hint="eastAsia"/>
          <w:bCs/>
          <w:color w:val="000000"/>
          <w:kern w:val="0"/>
          <w:sz w:val="24"/>
        </w:rPr>
        <w:t>（二）心理弹性的作用</w:t>
      </w:r>
      <w:bookmarkEnd w:id="16"/>
    </w:p>
    <w:p w:rsidR="004F1E8E" w:rsidRDefault="004F1E8E">
      <w:pPr>
        <w:spacing w:line="360" w:lineRule="auto"/>
        <w:ind w:firstLineChars="200" w:firstLine="560"/>
        <w:rPr>
          <w:rFonts w:cs="宋体-PUA"/>
          <w:sz w:val="28"/>
          <w:szCs w:val="28"/>
        </w:rPr>
      </w:pPr>
    </w:p>
    <w:p w:rsidR="004F1E8E" w:rsidRDefault="00CB7798">
      <w:pPr>
        <w:shd w:val="solid" w:color="FFFFFF" w:fill="auto"/>
        <w:autoSpaceDN w:val="0"/>
        <w:snapToGrid w:val="0"/>
        <w:spacing w:line="360" w:lineRule="auto"/>
        <w:ind w:firstLineChars="200" w:firstLine="562"/>
        <w:outlineLvl w:val="0"/>
        <w:rPr>
          <w:rFonts w:cs="宋体-PUA"/>
          <w:b/>
          <w:bCs/>
          <w:sz w:val="28"/>
          <w:szCs w:val="28"/>
          <w:shd w:val="clear" w:color="auto" w:fill="FFFFFF"/>
        </w:rPr>
      </w:pPr>
      <w:bookmarkStart w:id="17" w:name="_Toc385758659"/>
      <w:bookmarkStart w:id="18" w:name="_Toc1279"/>
      <w:r>
        <w:rPr>
          <w:rFonts w:cs="宋体-PUA" w:hint="eastAsia"/>
          <w:b/>
          <w:bCs/>
          <w:sz w:val="28"/>
          <w:szCs w:val="28"/>
          <w:shd w:val="clear" w:color="auto" w:fill="FFFFFF"/>
        </w:rPr>
        <w:t>二、</w:t>
      </w:r>
      <w:commentRangeStart w:id="19"/>
      <w:r>
        <w:rPr>
          <w:rFonts w:cs="宋体-PUA" w:hint="eastAsia"/>
          <w:b/>
          <w:bCs/>
          <w:sz w:val="28"/>
          <w:szCs w:val="28"/>
          <w:shd w:val="clear" w:color="auto" w:fill="FFFFFF"/>
        </w:rPr>
        <w:t>高师生心理弹性的影响因</w:t>
      </w:r>
      <w:bookmarkEnd w:id="17"/>
      <w:r>
        <w:rPr>
          <w:rFonts w:cs="宋体-PUA" w:hint="eastAsia"/>
          <w:b/>
          <w:bCs/>
          <w:sz w:val="28"/>
          <w:szCs w:val="28"/>
          <w:shd w:val="clear" w:color="auto" w:fill="FFFFFF"/>
        </w:rPr>
        <w:t>素</w:t>
      </w:r>
      <w:bookmarkEnd w:id="18"/>
      <w:commentRangeEnd w:id="19"/>
      <w:r>
        <w:commentReference w:id="19"/>
      </w:r>
      <w:bookmarkStart w:id="20" w:name="_Toc385758660"/>
      <w:bookmarkStart w:id="21" w:name="_Toc29628"/>
    </w:p>
    <w:p w:rsidR="004F1E8E" w:rsidRDefault="00CB7798">
      <w:pPr>
        <w:shd w:val="solid" w:color="FFFFFF" w:fill="auto"/>
        <w:autoSpaceDN w:val="0"/>
        <w:snapToGrid w:val="0"/>
        <w:spacing w:line="360" w:lineRule="auto"/>
        <w:ind w:firstLineChars="200" w:firstLine="480"/>
        <w:outlineLvl w:val="0"/>
        <w:rPr>
          <w:rFonts w:cs="宋体-PUA"/>
          <w:b/>
          <w:bCs/>
          <w:sz w:val="28"/>
          <w:szCs w:val="28"/>
          <w:shd w:val="clear" w:color="auto" w:fill="FFFFFF"/>
        </w:rPr>
      </w:pPr>
      <w:r>
        <w:rPr>
          <w:rFonts w:cs="宋体-PUA" w:hint="eastAsia"/>
          <w:sz w:val="24"/>
        </w:rPr>
        <w:t>（一）个体因素</w:t>
      </w:r>
      <w:bookmarkStart w:id="22" w:name="_Toc23556"/>
      <w:bookmarkEnd w:id="20"/>
      <w:bookmarkEnd w:id="21"/>
    </w:p>
    <w:p w:rsidR="004F1E8E" w:rsidRDefault="00CB7798">
      <w:pPr>
        <w:shd w:val="solid" w:color="FFFFFF" w:fill="auto"/>
        <w:autoSpaceDN w:val="0"/>
        <w:snapToGrid w:val="0"/>
        <w:spacing w:line="360" w:lineRule="auto"/>
        <w:ind w:firstLineChars="200" w:firstLine="480"/>
        <w:outlineLvl w:val="0"/>
        <w:rPr>
          <w:rFonts w:cs="宋体-PUA"/>
          <w:b/>
          <w:bCs/>
          <w:sz w:val="28"/>
          <w:szCs w:val="28"/>
          <w:shd w:val="clear" w:color="auto" w:fill="FFFFFF"/>
        </w:rPr>
      </w:pPr>
      <w:r>
        <w:rPr>
          <w:rFonts w:cs="宋体" w:hint="eastAsia"/>
          <w:sz w:val="24"/>
        </w:rPr>
        <w:t>（二）家庭因素</w:t>
      </w:r>
      <w:bookmarkStart w:id="23" w:name="_Toc25087"/>
      <w:bookmarkEnd w:id="22"/>
    </w:p>
    <w:p w:rsidR="004F1E8E" w:rsidRDefault="00CB7798">
      <w:pPr>
        <w:shd w:val="solid" w:color="FFFFFF" w:fill="auto"/>
        <w:autoSpaceDN w:val="0"/>
        <w:snapToGrid w:val="0"/>
        <w:spacing w:line="360" w:lineRule="auto"/>
        <w:ind w:firstLineChars="200" w:firstLine="480"/>
        <w:outlineLvl w:val="0"/>
        <w:rPr>
          <w:rFonts w:cs="宋体-PUA"/>
          <w:b/>
          <w:bCs/>
          <w:sz w:val="28"/>
          <w:szCs w:val="28"/>
          <w:shd w:val="clear" w:color="auto" w:fill="FFFFFF"/>
        </w:rPr>
      </w:pPr>
      <w:r>
        <w:rPr>
          <w:rFonts w:cs="宋体" w:hint="eastAsia"/>
          <w:sz w:val="24"/>
        </w:rPr>
        <w:t>（三）学校因素</w:t>
      </w:r>
      <w:bookmarkStart w:id="24" w:name="_Toc385758663"/>
      <w:bookmarkStart w:id="25" w:name="_Toc1644"/>
      <w:bookmarkEnd w:id="23"/>
    </w:p>
    <w:p w:rsidR="004F1E8E" w:rsidRDefault="00CB7798">
      <w:pPr>
        <w:shd w:val="solid" w:color="FFFFFF" w:fill="auto"/>
        <w:autoSpaceDN w:val="0"/>
        <w:snapToGrid w:val="0"/>
        <w:spacing w:line="360" w:lineRule="auto"/>
        <w:ind w:firstLineChars="200" w:firstLine="480"/>
        <w:outlineLvl w:val="0"/>
        <w:rPr>
          <w:rFonts w:cs="宋体-PUA"/>
          <w:b/>
          <w:bCs/>
          <w:sz w:val="28"/>
          <w:szCs w:val="28"/>
          <w:shd w:val="clear" w:color="auto" w:fill="FFFFFF"/>
        </w:rPr>
      </w:pPr>
      <w:r>
        <w:rPr>
          <w:rFonts w:cs="宋体" w:hint="eastAsia"/>
          <w:sz w:val="24"/>
        </w:rPr>
        <w:t>（四）社会因素</w:t>
      </w:r>
      <w:bookmarkEnd w:id="24"/>
      <w:bookmarkEnd w:id="25"/>
    </w:p>
    <w:p w:rsidR="004F1E8E" w:rsidRDefault="004F1E8E">
      <w:pPr>
        <w:spacing w:line="360" w:lineRule="auto"/>
        <w:ind w:firstLineChars="200" w:firstLine="560"/>
        <w:outlineLvl w:val="1"/>
        <w:rPr>
          <w:rFonts w:cs="宋体"/>
          <w:sz w:val="28"/>
          <w:szCs w:val="28"/>
        </w:rPr>
      </w:pPr>
    </w:p>
    <w:p w:rsidR="004F1E8E" w:rsidRDefault="00CB7798">
      <w:pPr>
        <w:spacing w:line="360" w:lineRule="auto"/>
        <w:ind w:firstLineChars="200" w:firstLine="562"/>
        <w:outlineLvl w:val="0"/>
        <w:rPr>
          <w:b/>
          <w:bCs/>
          <w:sz w:val="28"/>
          <w:szCs w:val="28"/>
        </w:rPr>
      </w:pPr>
      <w:bookmarkStart w:id="26" w:name="_Toc385758664"/>
      <w:bookmarkStart w:id="27" w:name="_Toc23846"/>
      <w:r>
        <w:rPr>
          <w:rFonts w:hint="eastAsia"/>
          <w:b/>
          <w:bCs/>
          <w:sz w:val="28"/>
        </w:rPr>
        <w:t>三、高师生心理弹性的提升策略</w:t>
      </w:r>
      <w:bookmarkStart w:id="28" w:name="_Toc7336"/>
      <w:bookmarkStart w:id="29" w:name="_Toc385758665"/>
      <w:bookmarkEnd w:id="26"/>
      <w:bookmarkEnd w:id="27"/>
    </w:p>
    <w:p w:rsidR="004F1E8E" w:rsidRDefault="00CB7798">
      <w:pPr>
        <w:spacing w:line="360" w:lineRule="auto"/>
        <w:ind w:firstLineChars="200" w:firstLine="480"/>
        <w:outlineLvl w:val="0"/>
        <w:rPr>
          <w:b/>
          <w:bCs/>
          <w:sz w:val="28"/>
          <w:szCs w:val="28"/>
        </w:rPr>
      </w:pPr>
      <w:r>
        <w:rPr>
          <w:rFonts w:hint="eastAsia"/>
          <w:sz w:val="24"/>
        </w:rPr>
        <w:t>（一）树立高师生对逆境的正确认知提升心理弹性</w:t>
      </w:r>
      <w:bookmarkStart w:id="30" w:name="_Toc18813"/>
      <w:bookmarkStart w:id="31" w:name="_Toc385758666"/>
      <w:bookmarkEnd w:id="28"/>
      <w:bookmarkEnd w:id="29"/>
    </w:p>
    <w:p w:rsidR="004F1E8E" w:rsidRDefault="00CB7798">
      <w:pPr>
        <w:spacing w:line="360" w:lineRule="auto"/>
        <w:ind w:firstLineChars="200" w:firstLine="480"/>
        <w:outlineLvl w:val="0"/>
        <w:rPr>
          <w:sz w:val="24"/>
        </w:rPr>
      </w:pPr>
      <w:r>
        <w:rPr>
          <w:rFonts w:cs="宋体" w:hint="eastAsia"/>
          <w:sz w:val="24"/>
        </w:rPr>
        <w:t>（二）创立良好的家庭及人际关系提升心理弹性</w:t>
      </w:r>
      <w:bookmarkStart w:id="32" w:name="_Toc16094"/>
      <w:bookmarkEnd w:id="30"/>
      <w:bookmarkEnd w:id="31"/>
    </w:p>
    <w:p w:rsidR="004F1E8E" w:rsidRDefault="00CB7798">
      <w:pPr>
        <w:spacing w:line="360" w:lineRule="auto"/>
        <w:ind w:firstLineChars="200" w:firstLine="480"/>
        <w:outlineLvl w:val="0"/>
        <w:rPr>
          <w:sz w:val="24"/>
        </w:rPr>
      </w:pPr>
      <w:r>
        <w:rPr>
          <w:rFonts w:hint="eastAsia"/>
          <w:sz w:val="24"/>
        </w:rPr>
        <w:t>（三）通过教师的高期望和运用团体训练提升心理弹性</w:t>
      </w:r>
      <w:bookmarkEnd w:id="32"/>
    </w:p>
    <w:p w:rsidR="004F1E8E" w:rsidRDefault="00CB7798">
      <w:pPr>
        <w:spacing w:line="360" w:lineRule="auto"/>
        <w:ind w:firstLineChars="200" w:firstLine="480"/>
        <w:outlineLvl w:val="0"/>
        <w:rPr>
          <w:b/>
          <w:bCs/>
          <w:sz w:val="28"/>
          <w:szCs w:val="28"/>
        </w:rPr>
      </w:pPr>
      <w:r>
        <w:rPr>
          <w:rFonts w:cs="宋体" w:hint="eastAsia"/>
          <w:sz w:val="24"/>
        </w:rPr>
        <w:t>1.</w:t>
      </w:r>
      <w:r>
        <w:rPr>
          <w:rFonts w:cs="宋体" w:hint="eastAsia"/>
          <w:sz w:val="24"/>
        </w:rPr>
        <w:t>表达对学生的高期望提升心理弹性</w:t>
      </w:r>
    </w:p>
    <w:p w:rsidR="004F1E8E" w:rsidRDefault="00CB7798">
      <w:pPr>
        <w:spacing w:line="360" w:lineRule="auto"/>
        <w:ind w:firstLineChars="200" w:firstLine="480"/>
        <w:rPr>
          <w:sz w:val="24"/>
        </w:rPr>
      </w:pPr>
      <w:r>
        <w:rPr>
          <w:rFonts w:hint="eastAsia"/>
          <w:sz w:val="24"/>
        </w:rPr>
        <w:t>2.</w:t>
      </w:r>
      <w:r>
        <w:rPr>
          <w:rFonts w:hint="eastAsia"/>
          <w:sz w:val="24"/>
        </w:rPr>
        <w:t>运用团体心理辅导提升心理弹性</w:t>
      </w:r>
      <w:bookmarkStart w:id="33" w:name="_Toc9215"/>
    </w:p>
    <w:p w:rsidR="004F1E8E" w:rsidRDefault="00CB7798">
      <w:pPr>
        <w:spacing w:line="360" w:lineRule="auto"/>
        <w:ind w:firstLineChars="200" w:firstLine="480"/>
        <w:rPr>
          <w:sz w:val="24"/>
        </w:rPr>
      </w:pPr>
      <w:r>
        <w:rPr>
          <w:rFonts w:hint="eastAsia"/>
          <w:sz w:val="24"/>
        </w:rPr>
        <w:t>（四）创设良好社会氛围和进行社会实践提升心理弹性</w:t>
      </w:r>
      <w:bookmarkEnd w:id="33"/>
    </w:p>
    <w:p w:rsidR="004F1E8E" w:rsidRDefault="00CB7798">
      <w:pPr>
        <w:spacing w:line="360" w:lineRule="auto"/>
        <w:ind w:firstLineChars="200" w:firstLine="480"/>
        <w:rPr>
          <w:rFonts w:cs="宋体"/>
          <w:sz w:val="24"/>
        </w:rPr>
      </w:pPr>
      <w:r>
        <w:rPr>
          <w:rFonts w:hint="eastAsia"/>
          <w:sz w:val="24"/>
        </w:rPr>
        <w:t>1.</w:t>
      </w:r>
      <w:r>
        <w:rPr>
          <w:rFonts w:hint="eastAsia"/>
          <w:sz w:val="24"/>
        </w:rPr>
        <w:t>创设良好的社会氛围提升心理弹性</w:t>
      </w:r>
    </w:p>
    <w:p w:rsidR="004F1E8E" w:rsidRDefault="00CB7798">
      <w:pPr>
        <w:spacing w:line="360" w:lineRule="auto"/>
        <w:ind w:firstLineChars="200" w:firstLine="480"/>
        <w:rPr>
          <w:rFonts w:cs="宋体"/>
          <w:color w:val="FF0000"/>
          <w:sz w:val="24"/>
        </w:rPr>
      </w:pPr>
      <w:commentRangeStart w:id="34"/>
      <w:r>
        <w:rPr>
          <w:rFonts w:cs="宋体" w:hint="eastAsia"/>
          <w:sz w:val="24"/>
        </w:rPr>
        <w:t>2.</w:t>
      </w:r>
      <w:commentRangeEnd w:id="34"/>
      <w:r>
        <w:rPr>
          <w:rStyle w:val="ae"/>
        </w:rPr>
        <w:commentReference w:id="34"/>
      </w:r>
      <w:r>
        <w:rPr>
          <w:rFonts w:cs="宋体" w:hint="eastAsia"/>
          <w:sz w:val="24"/>
        </w:rPr>
        <w:t>鼓励学生参与社会实践活动提升心理弹性</w:t>
      </w:r>
    </w:p>
    <w:p w:rsidR="004F1E8E" w:rsidRDefault="00CB7798">
      <w:pPr>
        <w:widowControl/>
        <w:spacing w:line="360" w:lineRule="auto"/>
        <w:ind w:right="-6" w:firstLineChars="200" w:firstLine="480"/>
        <w:rPr>
          <w:rFonts w:cs="宋体"/>
          <w:color w:val="FF0000"/>
          <w:kern w:val="24"/>
          <w:sz w:val="24"/>
        </w:rPr>
      </w:pPr>
      <w:r>
        <w:rPr>
          <w:rFonts w:cs="宋体" w:hint="eastAsia"/>
          <w:color w:val="FF0000"/>
          <w:kern w:val="24"/>
          <w:sz w:val="24"/>
        </w:rPr>
        <w:t>2</w:t>
      </w:r>
      <w:r>
        <w:rPr>
          <w:rFonts w:cs="宋体" w:hint="eastAsia"/>
          <w:color w:val="FF0000"/>
          <w:kern w:val="24"/>
          <w:sz w:val="24"/>
        </w:rPr>
        <w:t>．急功近利（错误</w:t>
      </w:r>
      <w:r>
        <w:rPr>
          <w:rFonts w:cs="宋体"/>
          <w:color w:val="FF0000"/>
          <w:kern w:val="24"/>
          <w:sz w:val="24"/>
        </w:rPr>
        <w:t>的</w:t>
      </w:r>
      <w:r>
        <w:rPr>
          <w:rFonts w:cs="宋体" w:hint="eastAsia"/>
          <w:color w:val="FF0000"/>
          <w:kern w:val="24"/>
          <w:sz w:val="24"/>
        </w:rPr>
        <w:t>大</w:t>
      </w:r>
      <w:r>
        <w:rPr>
          <w:rFonts w:cs="宋体"/>
          <w:color w:val="FF0000"/>
          <w:kern w:val="24"/>
          <w:sz w:val="24"/>
        </w:rPr>
        <w:t>圆点</w:t>
      </w:r>
      <w:r>
        <w:rPr>
          <w:rFonts w:cs="宋体" w:hint="eastAsia"/>
          <w:color w:val="FF0000"/>
          <w:kern w:val="24"/>
          <w:sz w:val="24"/>
        </w:rPr>
        <w:t>，</w:t>
      </w:r>
      <w:r>
        <w:rPr>
          <w:rFonts w:cs="宋体"/>
          <w:color w:val="FF0000"/>
          <w:kern w:val="24"/>
          <w:sz w:val="24"/>
        </w:rPr>
        <w:t>不要使用</w:t>
      </w:r>
      <w:r>
        <w:rPr>
          <w:rFonts w:cs="宋体" w:hint="eastAsia"/>
          <w:color w:val="FF0000"/>
          <w:kern w:val="24"/>
          <w:sz w:val="24"/>
        </w:rPr>
        <w:t>这种）</w:t>
      </w:r>
    </w:p>
    <w:p w:rsidR="004F1E8E" w:rsidRDefault="00CB7798">
      <w:pPr>
        <w:spacing w:line="360" w:lineRule="auto"/>
        <w:ind w:firstLineChars="200" w:firstLine="562"/>
        <w:outlineLvl w:val="0"/>
        <w:rPr>
          <w:rFonts w:cs="宋体"/>
          <w:b/>
          <w:bCs/>
          <w:sz w:val="28"/>
        </w:rPr>
      </w:pPr>
      <w:bookmarkStart w:id="35" w:name="_Toc186"/>
      <w:r>
        <w:rPr>
          <w:rFonts w:hint="eastAsia"/>
          <w:b/>
          <w:bCs/>
          <w:sz w:val="28"/>
        </w:rPr>
        <w:t>四、结语</w:t>
      </w:r>
      <w:bookmarkEnd w:id="35"/>
    </w:p>
    <w:p w:rsidR="004F1E8E" w:rsidRDefault="00CB7798">
      <w:pPr>
        <w:spacing w:line="360" w:lineRule="auto"/>
        <w:ind w:firstLineChars="200" w:firstLine="480"/>
        <w:rPr>
          <w:rFonts w:cs="宋体"/>
          <w:sz w:val="24"/>
        </w:rPr>
      </w:pPr>
      <w:r>
        <w:rPr>
          <w:rFonts w:cs="宋体" w:hint="eastAsia"/>
          <w:sz w:val="24"/>
        </w:rPr>
        <w:t>综上所述，心理弹性对个体发展有着重要影响。弹性越好，个体对外在环境的适应性越强。又因为个体心理弹性主要受个体因素、家庭因素、学校因素和社会因素的影响，提</w:t>
      </w:r>
      <w:r>
        <w:rPr>
          <w:rFonts w:cs="宋体" w:hint="eastAsia"/>
          <w:sz w:val="24"/>
        </w:rPr>
        <w:lastRenderedPageBreak/>
        <w:t>升个体心理弹性可以采取树立正确认知、创立良好家庭和人际关系、表达对学生的高期望、运用团体心理辅导、创设良好社会氛围鼓励高师生参与社会实践活动等策略。提升心理弹性加强高师生对环境的适应力、挫折承受能力。让高师生更好地适应社会生活，健康发展。</w:t>
      </w:r>
    </w:p>
    <w:p w:rsidR="004F1E8E" w:rsidRDefault="004F1E8E">
      <w:pPr>
        <w:spacing w:line="360" w:lineRule="auto"/>
        <w:outlineLvl w:val="0"/>
        <w:rPr>
          <w:rFonts w:eastAsia="黑体" w:cs="黑体"/>
          <w:b/>
          <w:bCs/>
          <w:szCs w:val="36"/>
        </w:rPr>
      </w:pPr>
      <w:bookmarkStart w:id="36" w:name="_Toc29282"/>
    </w:p>
    <w:p w:rsidR="004F1E8E" w:rsidRDefault="00CB7798">
      <w:pPr>
        <w:rPr>
          <w:b/>
          <w:szCs w:val="21"/>
        </w:rPr>
      </w:pPr>
      <w:commentRangeStart w:id="37"/>
      <w:r>
        <w:rPr>
          <w:rFonts w:hint="eastAsia"/>
          <w:b/>
          <w:szCs w:val="21"/>
        </w:rPr>
        <w:t>参考文献</w:t>
      </w:r>
      <w:r>
        <w:rPr>
          <w:rFonts w:hint="eastAsia"/>
          <w:b/>
          <w:szCs w:val="21"/>
        </w:rPr>
        <w:t>:</w:t>
      </w:r>
      <w:commentRangeEnd w:id="37"/>
      <w:r>
        <w:rPr>
          <w:rStyle w:val="ae"/>
        </w:rPr>
        <w:commentReference w:id="37"/>
      </w:r>
    </w:p>
    <w:p w:rsidR="004F1E8E" w:rsidRDefault="00CB7798">
      <w:pPr>
        <w:rPr>
          <w:sz w:val="18"/>
          <w:szCs w:val="18"/>
        </w:rPr>
      </w:pPr>
      <w:commentRangeStart w:id="38"/>
      <w:r>
        <w:rPr>
          <w:rFonts w:hint="eastAsia"/>
          <w:sz w:val="18"/>
          <w:szCs w:val="18"/>
        </w:rPr>
        <w:t>[1]</w:t>
      </w:r>
      <w:r>
        <w:rPr>
          <w:rFonts w:hint="eastAsia"/>
          <w:sz w:val="18"/>
          <w:szCs w:val="18"/>
        </w:rPr>
        <w:t>赵垦田</w:t>
      </w:r>
      <w:r>
        <w:rPr>
          <w:rFonts w:hint="eastAsia"/>
          <w:sz w:val="18"/>
          <w:szCs w:val="18"/>
        </w:rPr>
        <w:t>,</w:t>
      </w:r>
      <w:commentRangeEnd w:id="38"/>
      <w:r>
        <w:rPr>
          <w:rStyle w:val="ae"/>
        </w:rPr>
        <w:commentReference w:id="38"/>
      </w:r>
      <w:r>
        <w:rPr>
          <w:rFonts w:hint="eastAsia"/>
          <w:sz w:val="18"/>
          <w:szCs w:val="18"/>
        </w:rPr>
        <w:t>颜秀娟</w:t>
      </w:r>
      <w:r>
        <w:rPr>
          <w:rFonts w:hint="eastAsia"/>
          <w:sz w:val="18"/>
          <w:szCs w:val="18"/>
        </w:rPr>
        <w:t>.</w:t>
      </w:r>
      <w:r>
        <w:rPr>
          <w:rFonts w:hint="eastAsia"/>
          <w:sz w:val="18"/>
          <w:szCs w:val="18"/>
        </w:rPr>
        <w:t>核桃楸种仁可溶性多糖热水提取工艺研究</w:t>
      </w:r>
      <w:r>
        <w:rPr>
          <w:rFonts w:hint="eastAsia"/>
          <w:sz w:val="18"/>
          <w:szCs w:val="18"/>
        </w:rPr>
        <w:t>[J].</w:t>
      </w:r>
      <w:r>
        <w:rPr>
          <w:rFonts w:hint="eastAsia"/>
          <w:sz w:val="18"/>
          <w:szCs w:val="18"/>
        </w:rPr>
        <w:t>中国林副特产</w:t>
      </w:r>
      <w:r>
        <w:rPr>
          <w:rFonts w:hint="eastAsia"/>
          <w:sz w:val="18"/>
          <w:szCs w:val="18"/>
        </w:rPr>
        <w:t>,2008,4(2):17-19</w:t>
      </w:r>
    </w:p>
    <w:p w:rsidR="004F1E8E" w:rsidRDefault="00CB7798">
      <w:pPr>
        <w:rPr>
          <w:sz w:val="18"/>
          <w:szCs w:val="18"/>
        </w:rPr>
      </w:pPr>
      <w:r>
        <w:rPr>
          <w:rFonts w:hint="eastAsia"/>
          <w:sz w:val="18"/>
          <w:szCs w:val="18"/>
        </w:rPr>
        <w:t>[2]</w:t>
      </w:r>
      <w:r>
        <w:rPr>
          <w:rFonts w:hint="eastAsia"/>
          <w:sz w:val="18"/>
          <w:szCs w:val="18"/>
        </w:rPr>
        <w:t>周静</w:t>
      </w:r>
      <w:r>
        <w:rPr>
          <w:rFonts w:hint="eastAsia"/>
          <w:sz w:val="18"/>
          <w:szCs w:val="18"/>
        </w:rPr>
        <w:t>,</w:t>
      </w:r>
      <w:r>
        <w:rPr>
          <w:rFonts w:hint="eastAsia"/>
          <w:sz w:val="18"/>
          <w:szCs w:val="18"/>
        </w:rPr>
        <w:t>李艳</w:t>
      </w:r>
      <w:r>
        <w:rPr>
          <w:rFonts w:hint="eastAsia"/>
          <w:sz w:val="18"/>
          <w:szCs w:val="18"/>
        </w:rPr>
        <w:t>,</w:t>
      </w:r>
      <w:r>
        <w:rPr>
          <w:rFonts w:hint="eastAsia"/>
          <w:sz w:val="18"/>
          <w:szCs w:val="18"/>
        </w:rPr>
        <w:t>薛梅</w:t>
      </w:r>
      <w:r>
        <w:rPr>
          <w:rFonts w:hint="eastAsia"/>
          <w:sz w:val="18"/>
          <w:szCs w:val="18"/>
        </w:rPr>
        <w:t>,</w:t>
      </w:r>
      <w:r>
        <w:rPr>
          <w:rFonts w:hint="eastAsia"/>
          <w:sz w:val="18"/>
          <w:szCs w:val="18"/>
        </w:rPr>
        <w:t>等</w:t>
      </w:r>
      <w:r>
        <w:rPr>
          <w:rFonts w:hint="eastAsia"/>
          <w:sz w:val="18"/>
          <w:szCs w:val="18"/>
        </w:rPr>
        <w:t>.</w:t>
      </w:r>
      <w:r>
        <w:rPr>
          <w:rFonts w:hint="eastAsia"/>
          <w:sz w:val="18"/>
          <w:szCs w:val="18"/>
        </w:rPr>
        <w:t>酸浆果多糖的提取及含量测定</w:t>
      </w:r>
      <w:r>
        <w:rPr>
          <w:rFonts w:hint="eastAsia"/>
          <w:sz w:val="18"/>
          <w:szCs w:val="18"/>
        </w:rPr>
        <w:t>[J].</w:t>
      </w:r>
      <w:r>
        <w:rPr>
          <w:rFonts w:hint="eastAsia"/>
          <w:sz w:val="18"/>
          <w:szCs w:val="18"/>
        </w:rPr>
        <w:t>数理医药学杂志</w:t>
      </w:r>
      <w:r>
        <w:rPr>
          <w:rFonts w:hint="eastAsia"/>
          <w:sz w:val="18"/>
          <w:szCs w:val="18"/>
        </w:rPr>
        <w:t>,</w:t>
      </w:r>
      <w:commentRangeStart w:id="39"/>
      <w:r>
        <w:rPr>
          <w:rFonts w:hint="eastAsia"/>
          <w:sz w:val="18"/>
          <w:szCs w:val="18"/>
        </w:rPr>
        <w:t>2000,13(3):242</w:t>
      </w:r>
      <w:commentRangeEnd w:id="39"/>
      <w:r>
        <w:rPr>
          <w:rStyle w:val="ae"/>
        </w:rPr>
        <w:commentReference w:id="39"/>
      </w:r>
    </w:p>
    <w:p w:rsidR="004F1E8E" w:rsidRDefault="00CB7798">
      <w:pPr>
        <w:rPr>
          <w:sz w:val="18"/>
          <w:szCs w:val="18"/>
        </w:rPr>
      </w:pPr>
      <w:commentRangeStart w:id="40"/>
      <w:r>
        <w:rPr>
          <w:rFonts w:hint="eastAsia"/>
          <w:sz w:val="18"/>
          <w:szCs w:val="18"/>
        </w:rPr>
        <w:t>[</w:t>
      </w:r>
      <w:r>
        <w:rPr>
          <w:sz w:val="18"/>
          <w:szCs w:val="18"/>
        </w:rPr>
        <w:t>3</w:t>
      </w:r>
      <w:r>
        <w:rPr>
          <w:rFonts w:hint="eastAsia"/>
          <w:sz w:val="18"/>
          <w:szCs w:val="18"/>
        </w:rPr>
        <w:t>]</w:t>
      </w:r>
      <w:r>
        <w:rPr>
          <w:rFonts w:hint="eastAsia"/>
          <w:sz w:val="18"/>
          <w:szCs w:val="18"/>
        </w:rPr>
        <w:t>李亚</w:t>
      </w:r>
      <w:r>
        <w:rPr>
          <w:rFonts w:hint="eastAsia"/>
          <w:sz w:val="18"/>
          <w:szCs w:val="18"/>
        </w:rPr>
        <w:t>.</w:t>
      </w:r>
      <w:r>
        <w:rPr>
          <w:rFonts w:hint="eastAsia"/>
          <w:sz w:val="18"/>
          <w:szCs w:val="18"/>
        </w:rPr>
        <w:t>民营企业发展战略</w:t>
      </w:r>
      <w:r>
        <w:rPr>
          <w:rFonts w:hint="eastAsia"/>
          <w:sz w:val="18"/>
          <w:szCs w:val="18"/>
        </w:rPr>
        <w:t>[M].</w:t>
      </w:r>
      <w:r>
        <w:rPr>
          <w:rFonts w:hint="eastAsia"/>
          <w:sz w:val="18"/>
          <w:szCs w:val="18"/>
        </w:rPr>
        <w:t>中国方正出版社</w:t>
      </w:r>
      <w:r>
        <w:rPr>
          <w:rFonts w:hint="eastAsia"/>
          <w:sz w:val="18"/>
          <w:szCs w:val="18"/>
        </w:rPr>
        <w:t>,2004.3</w:t>
      </w:r>
      <w:commentRangeEnd w:id="40"/>
      <w:r>
        <w:rPr>
          <w:rStyle w:val="ae"/>
        </w:rPr>
        <w:commentReference w:id="40"/>
      </w:r>
    </w:p>
    <w:p w:rsidR="004F1E8E" w:rsidRDefault="00CB7798">
      <w:pPr>
        <w:rPr>
          <w:sz w:val="18"/>
          <w:szCs w:val="18"/>
        </w:rPr>
      </w:pPr>
      <w:commentRangeStart w:id="41"/>
      <w:r>
        <w:rPr>
          <w:rFonts w:hint="eastAsia"/>
          <w:sz w:val="18"/>
          <w:szCs w:val="18"/>
        </w:rPr>
        <w:t>[</w:t>
      </w:r>
      <w:r>
        <w:rPr>
          <w:sz w:val="18"/>
          <w:szCs w:val="18"/>
        </w:rPr>
        <w:t>4</w:t>
      </w:r>
      <w:r>
        <w:rPr>
          <w:rFonts w:hint="eastAsia"/>
          <w:sz w:val="18"/>
          <w:szCs w:val="18"/>
        </w:rPr>
        <w:t>]</w:t>
      </w:r>
      <w:r>
        <w:rPr>
          <w:rFonts w:hint="eastAsia"/>
          <w:sz w:val="18"/>
          <w:szCs w:val="18"/>
        </w:rPr>
        <w:t>徐建辉</w:t>
      </w:r>
      <w:r>
        <w:rPr>
          <w:rFonts w:hint="eastAsia"/>
          <w:sz w:val="18"/>
          <w:szCs w:val="18"/>
        </w:rPr>
        <w:t>.</w:t>
      </w:r>
      <w:r>
        <w:rPr>
          <w:rFonts w:hint="eastAsia"/>
          <w:sz w:val="18"/>
          <w:szCs w:val="18"/>
        </w:rPr>
        <w:t>网络直播乱象须彻底根治</w:t>
      </w:r>
      <w:r>
        <w:rPr>
          <w:rFonts w:hint="eastAsia"/>
          <w:sz w:val="18"/>
          <w:szCs w:val="18"/>
        </w:rPr>
        <w:t>[N].</w:t>
      </w:r>
      <w:r>
        <w:rPr>
          <w:rFonts w:hint="eastAsia"/>
          <w:sz w:val="18"/>
          <w:szCs w:val="18"/>
        </w:rPr>
        <w:t>吉林日报</w:t>
      </w:r>
      <w:r>
        <w:rPr>
          <w:rFonts w:hint="eastAsia"/>
          <w:sz w:val="18"/>
          <w:szCs w:val="18"/>
        </w:rPr>
        <w:t>,2018-04-09(004)</w:t>
      </w:r>
      <w:commentRangeEnd w:id="41"/>
      <w:r>
        <w:rPr>
          <w:rStyle w:val="ae"/>
        </w:rPr>
        <w:commentReference w:id="41"/>
      </w:r>
    </w:p>
    <w:p w:rsidR="004F1E8E" w:rsidRDefault="00CB7798">
      <w:pPr>
        <w:rPr>
          <w:sz w:val="18"/>
          <w:szCs w:val="18"/>
        </w:rPr>
      </w:pPr>
      <w:commentRangeStart w:id="42"/>
      <w:r>
        <w:rPr>
          <w:sz w:val="18"/>
          <w:szCs w:val="18"/>
        </w:rPr>
        <w:t>[5]</w:t>
      </w:r>
      <w:r>
        <w:rPr>
          <w:sz w:val="18"/>
          <w:szCs w:val="18"/>
        </w:rPr>
        <w:t>王珊</w:t>
      </w:r>
      <w:r>
        <w:rPr>
          <w:sz w:val="18"/>
          <w:szCs w:val="18"/>
        </w:rPr>
        <w:t>.</w:t>
      </w:r>
      <w:r>
        <w:rPr>
          <w:sz w:val="18"/>
          <w:szCs w:val="18"/>
        </w:rPr>
        <w:t>广告互动传播模式研究</w:t>
      </w:r>
      <w:r>
        <w:rPr>
          <w:sz w:val="18"/>
          <w:szCs w:val="18"/>
        </w:rPr>
        <w:t>[D].</w:t>
      </w:r>
      <w:r>
        <w:rPr>
          <w:sz w:val="18"/>
          <w:szCs w:val="18"/>
        </w:rPr>
        <w:t>湖南大学</w:t>
      </w:r>
      <w:r>
        <w:rPr>
          <w:sz w:val="18"/>
          <w:szCs w:val="18"/>
        </w:rPr>
        <w:t>,2007</w:t>
      </w:r>
      <w:commentRangeEnd w:id="42"/>
      <w:r>
        <w:rPr>
          <w:rStyle w:val="ae"/>
        </w:rPr>
        <w:commentReference w:id="42"/>
      </w:r>
    </w:p>
    <w:p w:rsidR="004F1E8E" w:rsidRDefault="004F1E8E">
      <w:pPr>
        <w:spacing w:line="360" w:lineRule="auto"/>
        <w:outlineLvl w:val="0"/>
        <w:rPr>
          <w:rFonts w:eastAsia="黑体" w:cs="黑体"/>
          <w:b/>
          <w:bCs/>
          <w:szCs w:val="36"/>
        </w:rPr>
      </w:pPr>
    </w:p>
    <w:p w:rsidR="004F1E8E" w:rsidRDefault="004F1E8E">
      <w:pPr>
        <w:spacing w:line="360" w:lineRule="auto"/>
        <w:outlineLvl w:val="0"/>
        <w:rPr>
          <w:rFonts w:eastAsia="黑体" w:cs="黑体"/>
          <w:b/>
          <w:bCs/>
          <w:szCs w:val="36"/>
        </w:rPr>
      </w:pPr>
    </w:p>
    <w:bookmarkEnd w:id="36"/>
    <w:p w:rsidR="004F1E8E" w:rsidRDefault="00CB7798">
      <w:pPr>
        <w:spacing w:line="360" w:lineRule="auto"/>
        <w:outlineLvl w:val="0"/>
        <w:rPr>
          <w:rFonts w:ascii="宋体" w:hAnsi="宋体" w:cs="宋体"/>
          <w:sz w:val="24"/>
          <w:szCs w:val="24"/>
        </w:rPr>
      </w:pPr>
      <w:r>
        <w:rPr>
          <w:rFonts w:ascii="宋体" w:hAnsi="宋体" w:cs="宋体" w:hint="eastAsia"/>
          <w:sz w:val="24"/>
          <w:szCs w:val="24"/>
        </w:rPr>
        <w:t>注意：</w:t>
      </w:r>
    </w:p>
    <w:p w:rsidR="004F1E8E" w:rsidRDefault="00CB7798">
      <w:pPr>
        <w:spacing w:line="360" w:lineRule="auto"/>
        <w:outlineLvl w:val="0"/>
        <w:rPr>
          <w:rFonts w:ascii="宋体" w:hAnsi="宋体" w:cs="宋体"/>
          <w:sz w:val="24"/>
          <w:szCs w:val="24"/>
        </w:rPr>
      </w:pPr>
      <w:r>
        <w:rPr>
          <w:rFonts w:ascii="宋体" w:hAnsi="宋体" w:cs="宋体" w:hint="eastAsia"/>
          <w:sz w:val="24"/>
          <w:szCs w:val="24"/>
        </w:rPr>
        <w:t>1.封面、目录</w:t>
      </w:r>
      <w:r>
        <w:rPr>
          <w:rFonts w:ascii="宋体" w:hAnsi="宋体" w:cs="宋体" w:hint="eastAsia"/>
          <w:b/>
          <w:bCs/>
          <w:color w:val="C00000"/>
          <w:sz w:val="24"/>
          <w:szCs w:val="24"/>
        </w:rPr>
        <w:t>无页码</w:t>
      </w:r>
      <w:r>
        <w:rPr>
          <w:rFonts w:ascii="宋体" w:hAnsi="宋体" w:cs="宋体" w:hint="eastAsia"/>
          <w:sz w:val="24"/>
          <w:szCs w:val="24"/>
        </w:rPr>
        <w:t>，从</w:t>
      </w:r>
      <w:r>
        <w:rPr>
          <w:rFonts w:ascii="宋体" w:hAnsi="宋体" w:cs="宋体" w:hint="eastAsia"/>
          <w:b/>
          <w:bCs/>
          <w:color w:val="C00000"/>
          <w:sz w:val="24"/>
          <w:szCs w:val="24"/>
        </w:rPr>
        <w:t>正文页</w:t>
      </w:r>
      <w:r>
        <w:rPr>
          <w:rFonts w:ascii="宋体" w:hAnsi="宋体" w:cs="宋体" w:hint="eastAsia"/>
          <w:sz w:val="24"/>
          <w:szCs w:val="24"/>
        </w:rPr>
        <w:t>开始编页码。</w:t>
      </w:r>
    </w:p>
    <w:p w:rsidR="004F1E8E" w:rsidRDefault="00CB7798">
      <w:pPr>
        <w:spacing w:line="360" w:lineRule="auto"/>
        <w:outlineLvl w:val="0"/>
        <w:rPr>
          <w:rFonts w:ascii="宋体" w:hAnsi="宋体" w:cs="宋体"/>
          <w:sz w:val="24"/>
          <w:szCs w:val="24"/>
        </w:rPr>
      </w:pPr>
      <w:r>
        <w:rPr>
          <w:rFonts w:ascii="宋体" w:hAnsi="宋体" w:cs="宋体" w:hint="eastAsia"/>
          <w:sz w:val="24"/>
          <w:szCs w:val="24"/>
        </w:rPr>
        <w:t>2.页边距：上：2.5厘米；下：2厘米</w:t>
      </w:r>
    </w:p>
    <w:p w:rsidR="004F1E8E" w:rsidRDefault="00CB7798">
      <w:pPr>
        <w:spacing w:line="360" w:lineRule="auto"/>
        <w:outlineLvl w:val="0"/>
        <w:rPr>
          <w:rFonts w:ascii="宋体" w:hAnsi="宋体" w:cs="宋体"/>
          <w:sz w:val="24"/>
          <w:szCs w:val="24"/>
        </w:rPr>
      </w:pPr>
      <w:r>
        <w:rPr>
          <w:rFonts w:ascii="宋体" w:hAnsi="宋体" w:cs="宋体" w:hint="eastAsia"/>
          <w:sz w:val="24"/>
          <w:szCs w:val="24"/>
        </w:rPr>
        <w:t xml:space="preserve">          左：2.5厘米；右：2厘米</w:t>
      </w:r>
    </w:p>
    <w:p w:rsidR="004F1E8E" w:rsidRDefault="00CB7798">
      <w:pPr>
        <w:spacing w:line="360" w:lineRule="auto"/>
        <w:outlineLvl w:val="0"/>
        <w:rPr>
          <w:b/>
          <w:bCs/>
          <w:sz w:val="24"/>
          <w:szCs w:val="24"/>
        </w:rPr>
      </w:pPr>
      <w:r>
        <w:rPr>
          <w:rFonts w:ascii="宋体" w:hAnsi="宋体" w:cs="宋体" w:hint="eastAsia"/>
          <w:sz w:val="24"/>
          <w:szCs w:val="24"/>
        </w:rPr>
        <w:t>3.全文所有英文字母、数字，均统一使用新罗马字体</w:t>
      </w:r>
      <w:r>
        <w:rPr>
          <w:b/>
          <w:bCs/>
          <w:color w:val="C00000"/>
          <w:sz w:val="24"/>
          <w:szCs w:val="24"/>
        </w:rPr>
        <w:t xml:space="preserve"> Times New Roman</w:t>
      </w:r>
    </w:p>
    <w:p w:rsidR="004F1E8E" w:rsidRDefault="00CB7798">
      <w:pPr>
        <w:spacing w:line="360" w:lineRule="auto"/>
        <w:outlineLvl w:val="0"/>
        <w:rPr>
          <w:rFonts w:ascii="宋体" w:hAnsi="宋体" w:cs="宋体"/>
          <w:sz w:val="24"/>
          <w:szCs w:val="24"/>
        </w:rPr>
      </w:pPr>
      <w:r>
        <w:rPr>
          <w:rFonts w:ascii="宋体" w:hAnsi="宋体" w:cs="宋体" w:hint="eastAsia"/>
          <w:sz w:val="24"/>
          <w:szCs w:val="24"/>
        </w:rPr>
        <w:t>4.参考文献数量要达到</w:t>
      </w:r>
      <w:r>
        <w:rPr>
          <w:rFonts w:ascii="宋体" w:hAnsi="宋体" w:cs="宋体" w:hint="eastAsia"/>
          <w:b/>
          <w:bCs/>
          <w:color w:val="C00000"/>
          <w:sz w:val="24"/>
          <w:szCs w:val="24"/>
        </w:rPr>
        <w:t>15-20</w:t>
      </w:r>
      <w:r>
        <w:rPr>
          <w:rFonts w:ascii="宋体" w:hAnsi="宋体" w:cs="宋体" w:hint="eastAsia"/>
          <w:sz w:val="24"/>
          <w:szCs w:val="24"/>
        </w:rPr>
        <w:t>篇，尽量使用最近3-5年的期刊文献。</w:t>
      </w:r>
    </w:p>
    <w:p w:rsidR="004F1E8E" w:rsidRDefault="004F1E8E">
      <w:pPr>
        <w:outlineLvl w:val="0"/>
        <w:rPr>
          <w:sz w:val="18"/>
          <w:szCs w:val="18"/>
        </w:rPr>
      </w:pPr>
    </w:p>
    <w:p w:rsidR="004F1E8E" w:rsidRDefault="00CB7798">
      <w:pPr>
        <w:outlineLvl w:val="0"/>
        <w:rPr>
          <w:b/>
          <w:bCs/>
          <w:sz w:val="24"/>
          <w:szCs w:val="24"/>
        </w:rPr>
      </w:pPr>
      <w:r>
        <w:rPr>
          <w:rFonts w:hint="eastAsia"/>
          <w:b/>
          <w:bCs/>
          <w:sz w:val="24"/>
          <w:szCs w:val="24"/>
        </w:rPr>
        <w:t>特别提示：</w:t>
      </w:r>
    </w:p>
    <w:p w:rsidR="004F1E8E" w:rsidRDefault="00CB7798">
      <w:pPr>
        <w:spacing w:line="440" w:lineRule="exact"/>
        <w:ind w:firstLineChars="200" w:firstLine="480"/>
        <w:rPr>
          <w:rFonts w:ascii="宋体"/>
          <w:sz w:val="24"/>
        </w:rPr>
      </w:pPr>
      <w:r>
        <w:rPr>
          <w:rFonts w:ascii="宋体" w:hAnsi="宋体" w:hint="eastAsia"/>
          <w:sz w:val="24"/>
        </w:rPr>
        <w:t>（一）本科生撰写毕业论文（设计）应遵守国家有关法律、行政法规的相关规定，崇尚严谨求实的学风，坚守学术诚信，应当遵守学术道德规范：</w:t>
      </w:r>
    </w:p>
    <w:p w:rsidR="004F1E8E" w:rsidRDefault="00CB7798">
      <w:pPr>
        <w:spacing w:line="440" w:lineRule="exact"/>
        <w:ind w:firstLineChars="200" w:firstLine="480"/>
        <w:rPr>
          <w:rFonts w:ascii="宋体"/>
          <w:sz w:val="24"/>
        </w:rPr>
      </w:pPr>
      <w:r>
        <w:rPr>
          <w:rFonts w:ascii="宋体" w:hAnsi="宋体" w:hint="eastAsia"/>
          <w:sz w:val="24"/>
        </w:rPr>
        <w:t>1.撰写毕业论文（设计）过程中应当尊重他人的知识产权，毕业论文（设计）中引用他人的成果，应注明出处；转引他人成果，应注明转引出处。</w:t>
      </w:r>
    </w:p>
    <w:p w:rsidR="004F1E8E" w:rsidRDefault="00CB7798">
      <w:pPr>
        <w:spacing w:line="440" w:lineRule="exact"/>
        <w:ind w:firstLineChars="200" w:firstLine="480"/>
        <w:rPr>
          <w:rFonts w:ascii="宋体"/>
          <w:sz w:val="24"/>
        </w:rPr>
      </w:pPr>
      <w:r>
        <w:rPr>
          <w:rFonts w:ascii="宋体" w:hAnsi="宋体" w:hint="eastAsia"/>
          <w:sz w:val="24"/>
        </w:rPr>
        <w:t>2.学位论文中引用他人的成果不应构成本人研究成果的主要部分或者实质部分。</w:t>
      </w:r>
    </w:p>
    <w:p w:rsidR="004F1E8E" w:rsidRDefault="00CB7798">
      <w:pPr>
        <w:spacing w:line="440" w:lineRule="exact"/>
        <w:ind w:firstLineChars="200" w:firstLine="480"/>
        <w:rPr>
          <w:rFonts w:ascii="宋体"/>
          <w:sz w:val="24"/>
        </w:rPr>
      </w:pPr>
      <w:r>
        <w:rPr>
          <w:rFonts w:ascii="宋体" w:hAnsi="宋体" w:hint="eastAsia"/>
          <w:sz w:val="24"/>
        </w:rPr>
        <w:t>（二）学生在撰写毕业论文（设计）中不得有违反学术道德规范的行为：</w:t>
      </w:r>
    </w:p>
    <w:p w:rsidR="004F1E8E" w:rsidRDefault="00CB7798">
      <w:pPr>
        <w:spacing w:line="440" w:lineRule="exact"/>
        <w:ind w:firstLineChars="200" w:firstLine="480"/>
        <w:rPr>
          <w:rFonts w:ascii="宋体"/>
          <w:sz w:val="24"/>
        </w:rPr>
      </w:pPr>
      <w:r>
        <w:rPr>
          <w:rFonts w:ascii="宋体" w:hAnsi="宋体" w:hint="eastAsia"/>
          <w:sz w:val="24"/>
        </w:rPr>
        <w:t>1.捏造、篡改实验数据、结论或引用的资料等。</w:t>
      </w:r>
    </w:p>
    <w:p w:rsidR="004F1E8E" w:rsidRDefault="00CB7798">
      <w:pPr>
        <w:spacing w:line="440" w:lineRule="exact"/>
        <w:ind w:firstLineChars="200" w:firstLine="480"/>
        <w:rPr>
          <w:rFonts w:ascii="宋体"/>
          <w:sz w:val="24"/>
        </w:rPr>
      </w:pPr>
      <w:r>
        <w:rPr>
          <w:rFonts w:ascii="宋体" w:hAnsi="宋体" w:hint="eastAsia"/>
          <w:sz w:val="24"/>
        </w:rPr>
        <w:t>2.将他人学术观点、学术思想或实验数据、调查结果等冒充为自己所创，利用他人已发表或未发表的作品不注明出处，作为自己的研究成果使用。</w:t>
      </w:r>
    </w:p>
    <w:p w:rsidR="004F1E8E" w:rsidRDefault="00CB7798">
      <w:pPr>
        <w:spacing w:line="440" w:lineRule="exact"/>
        <w:ind w:firstLineChars="200" w:firstLine="480"/>
        <w:rPr>
          <w:rFonts w:ascii="宋体"/>
          <w:sz w:val="24"/>
        </w:rPr>
      </w:pPr>
      <w:r>
        <w:rPr>
          <w:rFonts w:ascii="宋体" w:hAnsi="宋体" w:hint="eastAsia"/>
          <w:sz w:val="24"/>
        </w:rPr>
        <w:t>3.请他人代写论文或代他人撰写论文，在撰写毕业论文（设计）过程中存在作假行为。</w:t>
      </w:r>
    </w:p>
    <w:p w:rsidR="004F1E8E" w:rsidRDefault="00CB7798">
      <w:pPr>
        <w:spacing w:line="440" w:lineRule="exact"/>
        <w:ind w:firstLineChars="200" w:firstLine="480"/>
        <w:rPr>
          <w:rFonts w:ascii="宋体" w:hAnsi="宋体"/>
          <w:sz w:val="24"/>
        </w:rPr>
      </w:pPr>
      <w:r>
        <w:rPr>
          <w:rFonts w:ascii="宋体" w:hAnsi="宋体" w:hint="eastAsia"/>
          <w:sz w:val="24"/>
        </w:rPr>
        <w:t>4.提交论文原文同时应提供</w:t>
      </w:r>
      <w:proofErr w:type="gramStart"/>
      <w:r>
        <w:rPr>
          <w:rFonts w:ascii="宋体" w:hAnsi="宋体" w:hint="eastAsia"/>
          <w:b/>
          <w:bCs/>
          <w:color w:val="C00000"/>
          <w:sz w:val="24"/>
        </w:rPr>
        <w:t>维普网</w:t>
      </w:r>
      <w:r>
        <w:rPr>
          <w:rFonts w:ascii="宋体" w:hAnsi="宋体" w:hint="eastAsia"/>
          <w:sz w:val="24"/>
        </w:rPr>
        <w:t>论文</w:t>
      </w:r>
      <w:proofErr w:type="gramEnd"/>
      <w:r>
        <w:rPr>
          <w:rFonts w:ascii="宋体" w:hAnsi="宋体" w:hint="eastAsia"/>
          <w:sz w:val="24"/>
        </w:rPr>
        <w:t>检测报告，且重复率在</w:t>
      </w:r>
      <w:r>
        <w:rPr>
          <w:rFonts w:ascii="宋体" w:hAnsi="宋体" w:hint="eastAsia"/>
          <w:b/>
          <w:bCs/>
          <w:color w:val="C00000"/>
          <w:sz w:val="24"/>
        </w:rPr>
        <w:t>30%以下</w:t>
      </w:r>
      <w:r>
        <w:rPr>
          <w:rFonts w:ascii="宋体" w:hAnsi="宋体" w:hint="eastAsia"/>
          <w:sz w:val="24"/>
        </w:rPr>
        <w:t>，提交检测的内容必须与提交的论文原文一致。</w:t>
      </w:r>
    </w:p>
    <w:p w:rsidR="004F1E8E" w:rsidRDefault="004F1E8E">
      <w:pPr>
        <w:outlineLvl w:val="0"/>
        <w:rPr>
          <w:sz w:val="18"/>
          <w:szCs w:val="18"/>
        </w:rPr>
      </w:pPr>
    </w:p>
    <w:sectPr w:rsidR="004F1E8E">
      <w:footerReference w:type="default" r:id="rId12"/>
      <w:pgSz w:w="11906" w:h="16838"/>
      <w:pgMar w:top="1418" w:right="1134" w:bottom="1134" w:left="1418" w:header="851" w:footer="992" w:gutter="0"/>
      <w:pgNumType w:start="1"/>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 DI" w:date="2018-05-02T16:51:00Z" w:initials="HD">
    <w:p w:rsidR="004F1E8E" w:rsidRDefault="00CB7798">
      <w:pPr>
        <w:pStyle w:val="a3"/>
      </w:pPr>
      <w:r>
        <w:rPr>
          <w:rFonts w:hint="eastAsia"/>
        </w:rPr>
        <w:t>黑体</w:t>
      </w:r>
      <w:r>
        <w:t>，小二，居中，中间加</w:t>
      </w:r>
      <w:r>
        <w:rPr>
          <w:rFonts w:hint="eastAsia"/>
        </w:rPr>
        <w:t>两</w:t>
      </w:r>
      <w:r>
        <w:t>个空格</w:t>
      </w:r>
    </w:p>
  </w:comment>
  <w:comment w:id="2" w:author="HE DI" w:date="2018-05-02T16:50:00Z" w:initials="HD">
    <w:p w:rsidR="004F1E8E" w:rsidRDefault="00CB7798">
      <w:pPr>
        <w:pStyle w:val="a3"/>
      </w:pPr>
      <w:r>
        <w:rPr>
          <w:rFonts w:hint="eastAsia"/>
        </w:rPr>
        <w:t>宋体，</w:t>
      </w:r>
      <w:r>
        <w:t>小四</w:t>
      </w:r>
    </w:p>
  </w:comment>
  <w:comment w:id="3" w:author="HE DI" w:date="2018-05-02T15:30:00Z" w:initials="HD">
    <w:p w:rsidR="004F1E8E" w:rsidRDefault="00CB7798">
      <w:pPr>
        <w:pStyle w:val="a3"/>
        <w:numPr>
          <w:ilvl w:val="0"/>
          <w:numId w:val="2"/>
        </w:numPr>
      </w:pPr>
      <w:r>
        <w:rPr>
          <w:rFonts w:hint="eastAsia"/>
        </w:rPr>
        <w:t>黑体，小二，居中</w:t>
      </w:r>
    </w:p>
    <w:p w:rsidR="004F1E8E" w:rsidRDefault="00CB7798">
      <w:pPr>
        <w:pStyle w:val="a3"/>
        <w:numPr>
          <w:ilvl w:val="0"/>
          <w:numId w:val="2"/>
        </w:numPr>
      </w:pPr>
      <w:r>
        <w:rPr>
          <w:rFonts w:hint="eastAsia"/>
        </w:rPr>
        <w:t>题目字数不超过</w:t>
      </w:r>
      <w:r>
        <w:rPr>
          <w:rFonts w:hint="eastAsia"/>
        </w:rPr>
        <w:t>25</w:t>
      </w:r>
      <w:r>
        <w:rPr>
          <w:rFonts w:hint="eastAsia"/>
        </w:rPr>
        <w:t>个字</w:t>
      </w:r>
    </w:p>
    <w:p w:rsidR="004F1E8E" w:rsidRDefault="00CB7798">
      <w:pPr>
        <w:pStyle w:val="a3"/>
        <w:numPr>
          <w:ilvl w:val="0"/>
          <w:numId w:val="2"/>
        </w:numPr>
      </w:pPr>
      <w:r>
        <w:rPr>
          <w:rFonts w:hint="eastAsia"/>
        </w:rPr>
        <w:t>如果有副标题的，格式和主标题一样</w:t>
      </w:r>
    </w:p>
  </w:comment>
  <w:comment w:id="4" w:author="HE DI" w:date="2018-05-03T08:01:00Z" w:initials="HD">
    <w:p w:rsidR="004F1E8E" w:rsidRDefault="00CB7798">
      <w:pPr>
        <w:pStyle w:val="a3"/>
      </w:pPr>
      <w:r>
        <w:rPr>
          <w:rFonts w:hint="eastAsia"/>
        </w:rPr>
        <w:t>空一行</w:t>
      </w:r>
    </w:p>
  </w:comment>
  <w:comment w:id="7" w:author="HE DI" w:date="2018-05-03T08:01:00Z" w:initials="HD">
    <w:p w:rsidR="004F1E8E" w:rsidRDefault="00CB7798">
      <w:pPr>
        <w:pStyle w:val="a3"/>
      </w:pPr>
      <w:r>
        <w:rPr>
          <w:rFonts w:hint="eastAsia"/>
        </w:rPr>
        <w:t>摘要字数为</w:t>
      </w:r>
      <w:r>
        <w:rPr>
          <w:rFonts w:hint="eastAsia"/>
        </w:rPr>
        <w:t>200-300</w:t>
      </w:r>
      <w:r>
        <w:rPr>
          <w:rFonts w:hint="eastAsia"/>
        </w:rPr>
        <w:t>字，</w:t>
      </w:r>
      <w:r>
        <w:rPr>
          <w:rFonts w:ascii="宋体" w:hAnsi="宋体" w:cs="宋体" w:hint="eastAsia"/>
          <w:sz w:val="24"/>
        </w:rPr>
        <w:t>概括论文的中心论题、基本观点、方法、结论，是论文内容的高度概括。摘要应具有独立性和自明性，即不阅读论文的全文，就能获得必要的信息。摘要中有数据、有结论，是一篇完整的短文，可以独立使用。摘要内容应包含报告、论文中的主要信息，一般应说明研究工作目的、实验方法、结果和最终结论等，其中重点是结果和结论。摘要中不使用图、表、化学结构式、非公知的符号和术语。</w:t>
      </w:r>
    </w:p>
  </w:comment>
  <w:comment w:id="8" w:author="HE DI" w:date="2018-05-02T15:31:00Z" w:initials="HD">
    <w:p w:rsidR="004F1E8E" w:rsidRDefault="00CB7798">
      <w:pPr>
        <w:pStyle w:val="a3"/>
      </w:pPr>
      <w:r>
        <w:rPr>
          <w:rFonts w:hint="eastAsia"/>
        </w:rPr>
        <w:t>黑体，小四，首行空两个字符。</w:t>
      </w:r>
    </w:p>
  </w:comment>
  <w:comment w:id="10" w:author="HE DI" w:date="2018-05-02T15:31:00Z" w:initials="HD">
    <w:p w:rsidR="004F1E8E" w:rsidRDefault="00CB7798">
      <w:pPr>
        <w:pStyle w:val="a3"/>
      </w:pPr>
      <w:r>
        <w:rPr>
          <w:rFonts w:hint="eastAsia"/>
        </w:rPr>
        <w:t>宋体，小四，</w:t>
      </w:r>
      <w:r>
        <w:rPr>
          <w:rFonts w:hint="eastAsia"/>
        </w:rPr>
        <w:t>1.5</w:t>
      </w:r>
      <w:r>
        <w:rPr>
          <w:rFonts w:hint="eastAsia"/>
        </w:rPr>
        <w:t>倍行距</w:t>
      </w:r>
    </w:p>
  </w:comment>
  <w:comment w:id="11" w:author="何迪" w:date="2023-09-07T14:23:00Z" w:initials="">
    <w:p w:rsidR="004F1E8E" w:rsidRDefault="00CB7798">
      <w:pPr>
        <w:pStyle w:val="reader-word-layerreader-word-s2-0"/>
        <w:shd w:val="clear" w:color="auto" w:fill="FFFFFF"/>
        <w:spacing w:before="0" w:beforeAutospacing="0" w:after="0" w:afterAutospacing="0" w:line="440" w:lineRule="exact"/>
        <w:ind w:firstLineChars="196" w:firstLine="470"/>
        <w:rPr>
          <w:rFonts w:hint="default"/>
        </w:rPr>
      </w:pPr>
      <w:r>
        <w:rPr>
          <w:rFonts w:cs="宋体"/>
          <w:shd w:val="clear" w:color="auto" w:fill="FFFFFF"/>
        </w:rPr>
        <w:t>关键词</w:t>
      </w:r>
      <w:r>
        <w:rPr>
          <w:rFonts w:cs="宋体"/>
        </w:rPr>
        <w:t>是供检索用的主题词条，应采用能覆盖论文主要内容、</w:t>
      </w:r>
      <w:r>
        <w:rPr>
          <w:rFonts w:cs="宋体"/>
          <w:shd w:val="clear" w:color="auto" w:fill="FFFFFF"/>
        </w:rPr>
        <w:t>具有实质意义的词语</w:t>
      </w:r>
      <w:r>
        <w:rPr>
          <w:rFonts w:cs="宋体"/>
        </w:rPr>
        <w:t>，一般</w:t>
      </w:r>
      <w:r>
        <w:rPr>
          <w:rFonts w:cs="宋体"/>
          <w:shd w:val="clear" w:color="auto" w:fill="FFFFFF"/>
        </w:rPr>
        <w:t>从论文标题、内容摘要或正文中提取，通常</w:t>
      </w:r>
      <w:r>
        <w:rPr>
          <w:rFonts w:cs="宋体"/>
          <w:color w:val="C00000"/>
          <w:shd w:val="clear" w:color="auto" w:fill="FFFFFF"/>
        </w:rPr>
        <w:t>3-5</w:t>
      </w:r>
      <w:r>
        <w:rPr>
          <w:rFonts w:cs="宋体"/>
          <w:shd w:val="clear" w:color="auto" w:fill="FFFFFF"/>
        </w:rPr>
        <w:t>个，并用</w:t>
      </w:r>
      <w:r>
        <w:rPr>
          <w:rFonts w:ascii="Times New Roman" w:hAnsi="Times New Roman" w:cs="宋体-PUA"/>
        </w:rPr>
        <w:t>分号</w:t>
      </w:r>
      <w:r>
        <w:rPr>
          <w:rFonts w:cs="宋体"/>
          <w:shd w:val="clear" w:color="auto" w:fill="FFFFFF"/>
        </w:rPr>
        <w:t>隔开，</w:t>
      </w:r>
      <w:r>
        <w:rPr>
          <w:rFonts w:cs="宋体"/>
          <w:color w:val="C00000"/>
          <w:shd w:val="clear" w:color="auto" w:fill="FFFFFF"/>
        </w:rPr>
        <w:t>但不能直接把论文题目简单拆分为3个词</w:t>
      </w:r>
      <w:r>
        <w:rPr>
          <w:rFonts w:cs="宋体"/>
          <w:shd w:val="clear" w:color="auto" w:fill="FFFFFF"/>
        </w:rPr>
        <w:t>。</w:t>
      </w:r>
    </w:p>
  </w:comment>
  <w:comment w:id="12" w:author="HE DI" w:date="2018-05-02T15:33:00Z" w:initials="HD">
    <w:p w:rsidR="004F1E8E" w:rsidRDefault="00CB7798">
      <w:pPr>
        <w:pStyle w:val="a3"/>
      </w:pPr>
      <w:r>
        <w:rPr>
          <w:rFonts w:hint="eastAsia"/>
        </w:rPr>
        <w:t>正文小四号宋体，</w:t>
      </w:r>
      <w:r>
        <w:rPr>
          <w:rFonts w:hint="eastAsia"/>
        </w:rPr>
        <w:t>1.5</w:t>
      </w:r>
      <w:r>
        <w:rPr>
          <w:rFonts w:hint="eastAsia"/>
        </w:rPr>
        <w:t>倍行距</w:t>
      </w:r>
    </w:p>
  </w:comment>
  <w:comment w:id="15" w:author="微软用户" w:date="2008-01-06T09:34:00Z" w:initials="微软用户">
    <w:p w:rsidR="004F1E8E" w:rsidRDefault="00CB7798">
      <w:pPr>
        <w:pStyle w:val="a3"/>
      </w:pPr>
      <w:r>
        <w:rPr>
          <w:rFonts w:hint="eastAsia"/>
        </w:rPr>
        <w:t>宋体，小四号字，上标注，在标点符号前标注。</w:t>
      </w:r>
    </w:p>
  </w:comment>
  <w:comment w:id="19" w:author="何迪" w:date="2023-09-07T14:25:00Z" w:initials="">
    <w:p w:rsidR="004F1E8E" w:rsidRDefault="00CB7798">
      <w:pPr>
        <w:spacing w:line="440" w:lineRule="exact"/>
        <w:ind w:firstLineChars="200" w:firstLine="480"/>
      </w:pPr>
      <w:r>
        <w:rPr>
          <w:rFonts w:ascii="宋体" w:hAnsi="宋体" w:cs="宋体" w:hint="eastAsia"/>
          <w:sz w:val="24"/>
          <w:shd w:val="clear" w:color="auto" w:fill="FFFFFF"/>
        </w:rPr>
        <w:t>正文是论文的主体部分，通常由绪论（引论）、本论、结论三部分组成。正文的各章节或部分应以若干层级标题来标识。论文中的</w:t>
      </w:r>
      <w:r>
        <w:rPr>
          <w:rFonts w:ascii="宋体" w:hAnsi="宋体" w:cs="宋体" w:hint="eastAsia"/>
          <w:sz w:val="24"/>
        </w:rPr>
        <w:t>立论、观点要符合马克思主义基本原理，对学术的探讨符合科学性和逻辑性；基本论点、结论和建议要具有一定的理论意义和实践价值；能较好地综合运用所学专业的基础理论、基本知识和基本技能对论文涉及的问题进行分析；注意充分收集有关资料，特别是第一手资料；研究方法正确，实验步骤、方法合理，数据资料完整真实，图表清晰；文字通顺，表达清楚，论证严密，结论明确。</w:t>
      </w:r>
      <w:r>
        <w:rPr>
          <w:rFonts w:ascii="宋体" w:hAnsi="宋体" w:cs="宋体" w:hint="eastAsia"/>
          <w:sz w:val="24"/>
          <w:shd w:val="clear" w:color="auto" w:fill="FFFFFF"/>
        </w:rPr>
        <w:t>理科论文应达到</w:t>
      </w:r>
      <w:r>
        <w:rPr>
          <w:rFonts w:ascii="宋体" w:hAnsi="宋体" w:cs="宋体" w:hint="eastAsia"/>
          <w:color w:val="C00000"/>
          <w:sz w:val="24"/>
          <w:shd w:val="clear" w:color="auto" w:fill="FFFFFF"/>
        </w:rPr>
        <w:t>4000-5000字</w:t>
      </w:r>
      <w:r>
        <w:rPr>
          <w:rFonts w:ascii="宋体" w:hAnsi="宋体" w:cs="宋体" w:hint="eastAsia"/>
          <w:sz w:val="24"/>
          <w:shd w:val="clear" w:color="auto" w:fill="FFFFFF"/>
        </w:rPr>
        <w:t>，文科论文应达到</w:t>
      </w:r>
      <w:r>
        <w:rPr>
          <w:rFonts w:ascii="宋体" w:hAnsi="宋体" w:cs="宋体" w:hint="eastAsia"/>
          <w:color w:val="C00000"/>
          <w:sz w:val="24"/>
          <w:shd w:val="clear" w:color="auto" w:fill="FFFFFF"/>
        </w:rPr>
        <w:t>7000-8000</w:t>
      </w:r>
      <w:r>
        <w:rPr>
          <w:rFonts w:ascii="宋体" w:hAnsi="宋体" w:cs="宋体" w:hint="eastAsia"/>
          <w:sz w:val="24"/>
          <w:shd w:val="clear" w:color="auto" w:fill="FFFFFF"/>
        </w:rPr>
        <w:t>字。</w:t>
      </w:r>
    </w:p>
  </w:comment>
  <w:comment w:id="34" w:author="HE DI" w:date="2018-05-02T15:56:00Z" w:initials="HD">
    <w:p w:rsidR="004F1E8E" w:rsidRDefault="00CB7798">
      <w:pPr>
        <w:pStyle w:val="a3"/>
      </w:pPr>
      <w:r>
        <w:rPr>
          <w:rFonts w:hint="eastAsia"/>
        </w:rPr>
        <w:t>数字后的圆点，使用英文输入法下的半角句号</w:t>
      </w:r>
    </w:p>
  </w:comment>
  <w:comment w:id="37" w:author="HE DI" w:date="2018-05-02T15:35:00Z" w:initials="HD">
    <w:p w:rsidR="004F1E8E" w:rsidRDefault="00CB7798">
      <w:pPr>
        <w:pStyle w:val="a3"/>
      </w:pPr>
      <w:r>
        <w:rPr>
          <w:rFonts w:hint="eastAsia"/>
        </w:rPr>
        <w:t>宋体</w:t>
      </w:r>
      <w:r>
        <w:t>，</w:t>
      </w:r>
      <w:r>
        <w:rPr>
          <w:rFonts w:hint="eastAsia"/>
        </w:rPr>
        <w:t>五号</w:t>
      </w:r>
      <w:r>
        <w:t>，加粗，</w:t>
      </w:r>
      <w:r>
        <w:rPr>
          <w:rFonts w:hint="eastAsia"/>
        </w:rPr>
        <w:t>顶格</w:t>
      </w:r>
    </w:p>
  </w:comment>
  <w:comment w:id="38" w:author="HE DI" w:date="2018-05-02T15:35:00Z" w:initials="HD">
    <w:p w:rsidR="004F1E8E" w:rsidRDefault="00CB7798">
      <w:pPr>
        <w:pStyle w:val="a3"/>
      </w:pPr>
      <w:r>
        <w:rPr>
          <w:rFonts w:hint="eastAsia"/>
        </w:rPr>
        <w:t>宋体</w:t>
      </w:r>
      <w:r>
        <w:t>，小五，</w:t>
      </w:r>
      <w:r>
        <w:rPr>
          <w:rFonts w:hint="eastAsia"/>
        </w:rPr>
        <w:t>无</w:t>
      </w:r>
      <w:r>
        <w:t>缩进，</w:t>
      </w:r>
      <w:r>
        <w:rPr>
          <w:rFonts w:hint="eastAsia"/>
        </w:rPr>
        <w:t>顶格，</w:t>
      </w:r>
      <w:r>
        <w:t>单</w:t>
      </w:r>
      <w:proofErr w:type="gramStart"/>
      <w:r>
        <w:t>倍</w:t>
      </w:r>
      <w:proofErr w:type="gramEnd"/>
      <w:r>
        <w:t>行距</w:t>
      </w:r>
    </w:p>
  </w:comment>
  <w:comment w:id="39" w:author="HE DI" w:date="2018-05-02T15:37:00Z" w:initials="HD">
    <w:p w:rsidR="004F1E8E" w:rsidRDefault="00CB7798">
      <w:pPr>
        <w:pStyle w:val="a3"/>
      </w:pPr>
      <w:r>
        <w:rPr>
          <w:rFonts w:hint="eastAsia"/>
        </w:rPr>
        <w:t>期刊：结尾</w:t>
      </w:r>
      <w:r>
        <w:t>要加冒号和页码</w:t>
      </w:r>
    </w:p>
  </w:comment>
  <w:comment w:id="40" w:author="HE DI" w:date="2018-05-02T15:41:00Z" w:initials="HD">
    <w:p w:rsidR="004F1E8E" w:rsidRDefault="00CB7798">
      <w:pPr>
        <w:pStyle w:val="a3"/>
      </w:pPr>
      <w:r>
        <w:rPr>
          <w:rFonts w:hint="eastAsia"/>
        </w:rPr>
        <w:t>著作</w:t>
      </w:r>
      <w:r>
        <w:t>：作者、书名、出版社、出版日期</w:t>
      </w:r>
    </w:p>
  </w:comment>
  <w:comment w:id="41" w:author="HE DI" w:date="2018-05-02T15:40:00Z" w:initials="HD">
    <w:p w:rsidR="004F1E8E" w:rsidRDefault="00CB7798">
      <w:pPr>
        <w:pStyle w:val="a3"/>
      </w:pPr>
      <w:r>
        <w:rPr>
          <w:rFonts w:hint="eastAsia"/>
        </w:rPr>
        <w:t>报纸</w:t>
      </w:r>
      <w:r>
        <w:t>：作者、题目、报纸名称、日期、版面</w:t>
      </w:r>
    </w:p>
  </w:comment>
  <w:comment w:id="42" w:author="HE DI" w:date="2018-05-02T15:39:00Z" w:initials="HD">
    <w:p w:rsidR="004F1E8E" w:rsidRDefault="00CB7798">
      <w:pPr>
        <w:pStyle w:val="a3"/>
      </w:pPr>
      <w:r>
        <w:rPr>
          <w:rFonts w:hint="eastAsia"/>
        </w:rPr>
        <w:t>学位</w:t>
      </w:r>
      <w:r>
        <w:t>论文</w:t>
      </w:r>
      <w:r>
        <w:rPr>
          <w:rFonts w:hint="eastAsia"/>
        </w:rPr>
        <w:t>：</w:t>
      </w:r>
      <w:r>
        <w:t>作者、题目、毕业学校及年份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DD16BD" w15:done="0"/>
  <w15:commentEx w15:paraId="3CEF2476" w15:done="0"/>
  <w15:commentEx w15:paraId="517F3964" w15:done="0"/>
  <w15:commentEx w15:paraId="00C2154A" w15:done="0"/>
  <w15:commentEx w15:paraId="08CA483E" w15:done="0"/>
  <w15:commentEx w15:paraId="158F2417" w15:done="0"/>
  <w15:commentEx w15:paraId="6559287F" w15:done="0"/>
  <w15:commentEx w15:paraId="0FF40ABB" w15:done="0"/>
  <w15:commentEx w15:paraId="2C54449D" w15:done="0"/>
  <w15:commentEx w15:paraId="707E2C0C" w15:done="0"/>
  <w15:commentEx w15:paraId="05BC5FC8" w15:done="0"/>
  <w15:commentEx w15:paraId="5B627B53" w15:done="0"/>
  <w15:commentEx w15:paraId="54A4532A" w15:done="0"/>
  <w15:commentEx w15:paraId="525A43AE" w15:done="0"/>
  <w15:commentEx w15:paraId="5F9F306E" w15:done="0"/>
  <w15:commentEx w15:paraId="40AF7EB3" w15:done="0"/>
  <w15:commentEx w15:paraId="5D756D7F" w15:done="0"/>
  <w15:commentEx w15:paraId="0D977E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22" w:rsidRDefault="00156122">
      <w:r>
        <w:separator/>
      </w:r>
    </w:p>
  </w:endnote>
  <w:endnote w:type="continuationSeparator" w:id="0">
    <w:p w:rsidR="00156122" w:rsidRDefault="0015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PUA">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8E" w:rsidRDefault="00CB7798">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5</w:t>
    </w:r>
    <w:r>
      <w:fldChar w:fldCharType="end"/>
    </w:r>
  </w:p>
  <w:p w:rsidR="004F1E8E" w:rsidRDefault="004F1E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8E" w:rsidRDefault="00CB7798">
    <w:pPr>
      <w:pStyle w:val="a6"/>
      <w:jc w:val="center"/>
    </w:pPr>
    <w:r>
      <w:fldChar w:fldCharType="begin"/>
    </w:r>
    <w:r>
      <w:instrText>PAGE   \* MERGEFORMAT</w:instrText>
    </w:r>
    <w:r>
      <w:fldChar w:fldCharType="separate"/>
    </w:r>
    <w:r>
      <w:rPr>
        <w:lang w:val="zh-CN"/>
      </w:rPr>
      <w:t>2</w:t>
    </w:r>
    <w:r>
      <w:fldChar w:fldCharType="end"/>
    </w:r>
  </w:p>
  <w:p w:rsidR="004F1E8E" w:rsidRDefault="004F1E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8E" w:rsidRDefault="00CB7798">
    <w:pPr>
      <w:pStyle w:val="a6"/>
      <w:jc w:val="center"/>
    </w:pPr>
    <w:r>
      <w:fldChar w:fldCharType="begin"/>
    </w:r>
    <w:r>
      <w:instrText>PAGE   \* MERGEFORMAT</w:instrText>
    </w:r>
    <w:r>
      <w:fldChar w:fldCharType="separate"/>
    </w:r>
    <w:r w:rsidR="00822218" w:rsidRPr="00822218">
      <w:rPr>
        <w:noProof/>
        <w:lang w:val="zh-CN"/>
      </w:rPr>
      <w:t>3</w:t>
    </w:r>
    <w:r>
      <w:fldChar w:fldCharType="end"/>
    </w:r>
  </w:p>
  <w:p w:rsidR="004F1E8E" w:rsidRDefault="004F1E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22" w:rsidRDefault="00156122">
      <w:r>
        <w:separator/>
      </w:r>
    </w:p>
  </w:footnote>
  <w:footnote w:type="continuationSeparator" w:id="0">
    <w:p w:rsidR="00156122" w:rsidRDefault="0015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B0CC"/>
    <w:multiLevelType w:val="singleLevel"/>
    <w:tmpl w:val="1C9EB0CC"/>
    <w:lvl w:ilvl="0">
      <w:start w:val="1"/>
      <w:numFmt w:val="bullet"/>
      <w:lvlText w:val=""/>
      <w:lvlJc w:val="left"/>
      <w:pPr>
        <w:ind w:left="420" w:hanging="420"/>
      </w:pPr>
      <w:rPr>
        <w:rFonts w:ascii="Wingdings" w:hAnsi="Wingdings" w:hint="default"/>
      </w:rPr>
    </w:lvl>
  </w:abstractNum>
  <w:abstractNum w:abstractNumId="1">
    <w:nsid w:val="51642546"/>
    <w:multiLevelType w:val="multilevel"/>
    <w:tmpl w:val="51642546"/>
    <w:lvl w:ilvl="0">
      <w:start w:val="1"/>
      <w:numFmt w:val="decimal"/>
      <w:pStyle w:val="CharChar4Cha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 DI">
    <w15:presenceInfo w15:providerId="None" w15:userId="HE DI"/>
  </w15:person>
  <w15:person w15:author="何迪">
    <w15:presenceInfo w15:providerId="WPS Office" w15:userId="82344012"/>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OTczYTdkODE0MTZmMmZmMThmMTc5NDJjMjgyYTUifQ=="/>
  </w:docVars>
  <w:rsids>
    <w:rsidRoot w:val="000478D3"/>
    <w:rsid w:val="00006D6E"/>
    <w:rsid w:val="00045C0E"/>
    <w:rsid w:val="00045E9E"/>
    <w:rsid w:val="000478D3"/>
    <w:rsid w:val="0006239D"/>
    <w:rsid w:val="0006500C"/>
    <w:rsid w:val="000750B3"/>
    <w:rsid w:val="000B795F"/>
    <w:rsid w:val="000C1643"/>
    <w:rsid w:val="001513BD"/>
    <w:rsid w:val="00156122"/>
    <w:rsid w:val="001642F2"/>
    <w:rsid w:val="00167421"/>
    <w:rsid w:val="00183152"/>
    <w:rsid w:val="001A3ECD"/>
    <w:rsid w:val="001C365C"/>
    <w:rsid w:val="001C4EC1"/>
    <w:rsid w:val="001D2B04"/>
    <w:rsid w:val="001F5FFF"/>
    <w:rsid w:val="002104C3"/>
    <w:rsid w:val="00226AA8"/>
    <w:rsid w:val="00231163"/>
    <w:rsid w:val="00240C56"/>
    <w:rsid w:val="0028042A"/>
    <w:rsid w:val="002A1A05"/>
    <w:rsid w:val="002A506A"/>
    <w:rsid w:val="002A763F"/>
    <w:rsid w:val="002C5C54"/>
    <w:rsid w:val="00301D2B"/>
    <w:rsid w:val="0032217B"/>
    <w:rsid w:val="00342CBE"/>
    <w:rsid w:val="00343568"/>
    <w:rsid w:val="003453DA"/>
    <w:rsid w:val="003710AB"/>
    <w:rsid w:val="00383B75"/>
    <w:rsid w:val="00386FE7"/>
    <w:rsid w:val="0039112C"/>
    <w:rsid w:val="003A3AE6"/>
    <w:rsid w:val="003A3B8D"/>
    <w:rsid w:val="003B0FDA"/>
    <w:rsid w:val="003D23B2"/>
    <w:rsid w:val="003D2587"/>
    <w:rsid w:val="003E6DC4"/>
    <w:rsid w:val="003F5D55"/>
    <w:rsid w:val="00444ACE"/>
    <w:rsid w:val="00463DA4"/>
    <w:rsid w:val="00464C09"/>
    <w:rsid w:val="004D391E"/>
    <w:rsid w:val="004F1E8E"/>
    <w:rsid w:val="004F68D9"/>
    <w:rsid w:val="00502D02"/>
    <w:rsid w:val="0053621D"/>
    <w:rsid w:val="005430A0"/>
    <w:rsid w:val="00546ED3"/>
    <w:rsid w:val="005925DE"/>
    <w:rsid w:val="005B24BE"/>
    <w:rsid w:val="005C4CBE"/>
    <w:rsid w:val="005D04BD"/>
    <w:rsid w:val="005D239C"/>
    <w:rsid w:val="00604107"/>
    <w:rsid w:val="006066B0"/>
    <w:rsid w:val="00623C02"/>
    <w:rsid w:val="0063586D"/>
    <w:rsid w:val="0066668B"/>
    <w:rsid w:val="006A3F6B"/>
    <w:rsid w:val="00712152"/>
    <w:rsid w:val="00734E16"/>
    <w:rsid w:val="00771A59"/>
    <w:rsid w:val="00775ED7"/>
    <w:rsid w:val="007765D4"/>
    <w:rsid w:val="0079656D"/>
    <w:rsid w:val="007A2918"/>
    <w:rsid w:val="007A3849"/>
    <w:rsid w:val="007A5746"/>
    <w:rsid w:val="007A6DB0"/>
    <w:rsid w:val="007C45C7"/>
    <w:rsid w:val="007C5CD8"/>
    <w:rsid w:val="007E62E4"/>
    <w:rsid w:val="007F43FB"/>
    <w:rsid w:val="007F5B99"/>
    <w:rsid w:val="00822218"/>
    <w:rsid w:val="008572E7"/>
    <w:rsid w:val="00887F7A"/>
    <w:rsid w:val="008901F8"/>
    <w:rsid w:val="00896D25"/>
    <w:rsid w:val="008B0645"/>
    <w:rsid w:val="0091368D"/>
    <w:rsid w:val="009169EA"/>
    <w:rsid w:val="009260EB"/>
    <w:rsid w:val="00971426"/>
    <w:rsid w:val="009737AB"/>
    <w:rsid w:val="00973941"/>
    <w:rsid w:val="00994746"/>
    <w:rsid w:val="009A29B7"/>
    <w:rsid w:val="009A7613"/>
    <w:rsid w:val="009B5102"/>
    <w:rsid w:val="009C3B4D"/>
    <w:rsid w:val="009C6862"/>
    <w:rsid w:val="00A469C2"/>
    <w:rsid w:val="00A70694"/>
    <w:rsid w:val="00AC3DDE"/>
    <w:rsid w:val="00AD049A"/>
    <w:rsid w:val="00B20FD8"/>
    <w:rsid w:val="00B31FF8"/>
    <w:rsid w:val="00B35B43"/>
    <w:rsid w:val="00B5505B"/>
    <w:rsid w:val="00BA386F"/>
    <w:rsid w:val="00C024CE"/>
    <w:rsid w:val="00C17C97"/>
    <w:rsid w:val="00C50D1B"/>
    <w:rsid w:val="00C559EB"/>
    <w:rsid w:val="00C83E5C"/>
    <w:rsid w:val="00CB7798"/>
    <w:rsid w:val="00D57D49"/>
    <w:rsid w:val="00D7460F"/>
    <w:rsid w:val="00D86326"/>
    <w:rsid w:val="00DA0FD9"/>
    <w:rsid w:val="00DB079E"/>
    <w:rsid w:val="00DD6970"/>
    <w:rsid w:val="00DE406A"/>
    <w:rsid w:val="00DE65D5"/>
    <w:rsid w:val="00E57438"/>
    <w:rsid w:val="00E92FB1"/>
    <w:rsid w:val="00EB23DB"/>
    <w:rsid w:val="00F11637"/>
    <w:rsid w:val="00F64AF3"/>
    <w:rsid w:val="00F8052F"/>
    <w:rsid w:val="00F87825"/>
    <w:rsid w:val="00FE6C12"/>
    <w:rsid w:val="00FF2734"/>
    <w:rsid w:val="03891FDB"/>
    <w:rsid w:val="152F4304"/>
    <w:rsid w:val="3317335F"/>
    <w:rsid w:val="7DFA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page number" w:qFormat="1"/>
    <w:lsdException w:name="endnote reference"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endnote text"/>
    <w:basedOn w:val="a"/>
    <w:pPr>
      <w:snapToGrid w:val="0"/>
      <w:jc w:val="left"/>
    </w:pPr>
    <w:rPr>
      <w:szCs w:val="2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24"/>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
    <w:name w:val="toc 1"/>
    <w:basedOn w:val="a"/>
    <w:next w:val="a"/>
    <w:rPr>
      <w:szCs w:val="24"/>
    </w:rPr>
  </w:style>
  <w:style w:type="paragraph" w:styleId="2">
    <w:name w:val="toc 2"/>
    <w:basedOn w:val="a"/>
    <w:next w:val="a"/>
    <w:pPr>
      <w:ind w:leftChars="200" w:left="420"/>
    </w:pPr>
    <w:rPr>
      <w:szCs w:val="24"/>
    </w:rPr>
  </w:style>
  <w:style w:type="paragraph" w:styleId="a8">
    <w:name w:val="Normal (Web)"/>
    <w:basedOn w:val="a"/>
    <w:unhideWhenUsed/>
    <w:rPr>
      <w:sz w:val="24"/>
    </w:rPr>
  </w:style>
  <w:style w:type="paragraph" w:styleId="a9">
    <w:name w:val="annotation subject"/>
    <w:basedOn w:val="a3"/>
    <w:next w:val="a3"/>
    <w:link w:val="Char2"/>
    <w:rPr>
      <w:b/>
      <w:bCs/>
    </w:rPr>
  </w:style>
  <w:style w:type="character" w:styleId="aa">
    <w:name w:val="endnote reference"/>
    <w:autoRedefine/>
    <w:qFormat/>
    <w:rPr>
      <w:vertAlign w:val="superscript"/>
    </w:rPr>
  </w:style>
  <w:style w:type="character" w:styleId="ab">
    <w:name w:val="page number"/>
    <w:basedOn w:val="a0"/>
    <w:autoRedefine/>
    <w:qFormat/>
  </w:style>
  <w:style w:type="character" w:styleId="ac">
    <w:name w:val="Emphasis"/>
    <w:autoRedefine/>
    <w:qFormat/>
    <w:rPr>
      <w:i/>
      <w:iCs/>
    </w:rPr>
  </w:style>
  <w:style w:type="character" w:styleId="ad">
    <w:name w:val="Hyperlink"/>
    <w:autoRedefine/>
    <w:qFormat/>
    <w:rPr>
      <w:color w:val="0000FF"/>
      <w:u w:val="single"/>
    </w:rPr>
  </w:style>
  <w:style w:type="character" w:styleId="ae">
    <w:name w:val="annotation reference"/>
    <w:autoRedefine/>
    <w:qFormat/>
    <w:rPr>
      <w:sz w:val="21"/>
      <w:szCs w:val="21"/>
    </w:rPr>
  </w:style>
  <w:style w:type="character" w:customStyle="1" w:styleId="hl">
    <w:name w:val="hl"/>
    <w:autoRedefine/>
    <w:qFormat/>
    <w:rPr>
      <w:b/>
      <w:bCs/>
    </w:rPr>
  </w:style>
  <w:style w:type="character" w:customStyle="1" w:styleId="apple-converted-space">
    <w:name w:val="apple-converted-space"/>
    <w:basedOn w:val="a0"/>
    <w:autoRedefine/>
    <w:qFormat/>
  </w:style>
  <w:style w:type="paragraph" w:customStyle="1" w:styleId="CharChar4Char">
    <w:name w:val="Char Char4 Char"/>
    <w:basedOn w:val="a"/>
    <w:qFormat/>
    <w:pPr>
      <w:numPr>
        <w:numId w:val="1"/>
      </w:numPr>
      <w:tabs>
        <w:tab w:val="clear" w:pos="360"/>
        <w:tab w:val="left" w:pos="362"/>
      </w:tabs>
    </w:pPr>
    <w:rPr>
      <w:szCs w:val="24"/>
    </w:rPr>
  </w:style>
  <w:style w:type="character" w:customStyle="1" w:styleId="Char1">
    <w:name w:val="页眉 Char"/>
    <w:link w:val="a7"/>
    <w:autoRedefine/>
    <w:qFormat/>
    <w:rPr>
      <w:kern w:val="2"/>
      <w:sz w:val="18"/>
      <w:szCs w:val="18"/>
    </w:rPr>
  </w:style>
  <w:style w:type="character" w:customStyle="1" w:styleId="Char">
    <w:name w:val="批注文字 Char"/>
    <w:link w:val="a3"/>
    <w:autoRedefine/>
    <w:qFormat/>
    <w:rPr>
      <w:kern w:val="2"/>
      <w:sz w:val="21"/>
    </w:rPr>
  </w:style>
  <w:style w:type="character" w:customStyle="1" w:styleId="Char2">
    <w:name w:val="批注主题 Char"/>
    <w:link w:val="a9"/>
    <w:autoRedefine/>
    <w:qFormat/>
    <w:rPr>
      <w:b/>
      <w:bCs/>
      <w:kern w:val="2"/>
      <w:sz w:val="21"/>
    </w:rPr>
  </w:style>
  <w:style w:type="character" w:customStyle="1" w:styleId="Char0">
    <w:name w:val="页脚 Char"/>
    <w:link w:val="a6"/>
    <w:autoRedefine/>
    <w:uiPriority w:val="99"/>
    <w:qFormat/>
    <w:rPr>
      <w:kern w:val="2"/>
      <w:sz w:val="18"/>
      <w:szCs w:val="24"/>
    </w:rPr>
  </w:style>
  <w:style w:type="paragraph" w:customStyle="1" w:styleId="reader-word-layerreader-word-s2-0">
    <w:name w:val="reader-word-layer reader-word-s2-0"/>
    <w:basedOn w:val="a"/>
    <w:autoRedefine/>
    <w:uiPriority w:val="99"/>
    <w:unhideWhenUsed/>
    <w:qFormat/>
    <w:pPr>
      <w:widowControl/>
      <w:spacing w:before="100" w:beforeAutospacing="1" w:after="100" w:afterAutospacing="1"/>
      <w:jc w:val="left"/>
    </w:pPr>
    <w:rPr>
      <w:rFonts w:ascii="宋体" w:hAnsi="宋体" w:hint="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page number" w:qFormat="1"/>
    <w:lsdException w:name="endnote reference"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endnote text"/>
    <w:basedOn w:val="a"/>
    <w:pPr>
      <w:snapToGrid w:val="0"/>
      <w:jc w:val="left"/>
    </w:pPr>
    <w:rPr>
      <w:szCs w:val="2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24"/>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
    <w:name w:val="toc 1"/>
    <w:basedOn w:val="a"/>
    <w:next w:val="a"/>
    <w:rPr>
      <w:szCs w:val="24"/>
    </w:rPr>
  </w:style>
  <w:style w:type="paragraph" w:styleId="2">
    <w:name w:val="toc 2"/>
    <w:basedOn w:val="a"/>
    <w:next w:val="a"/>
    <w:pPr>
      <w:ind w:leftChars="200" w:left="420"/>
    </w:pPr>
    <w:rPr>
      <w:szCs w:val="24"/>
    </w:rPr>
  </w:style>
  <w:style w:type="paragraph" w:styleId="a8">
    <w:name w:val="Normal (Web)"/>
    <w:basedOn w:val="a"/>
    <w:unhideWhenUsed/>
    <w:rPr>
      <w:sz w:val="24"/>
    </w:rPr>
  </w:style>
  <w:style w:type="paragraph" w:styleId="a9">
    <w:name w:val="annotation subject"/>
    <w:basedOn w:val="a3"/>
    <w:next w:val="a3"/>
    <w:link w:val="Char2"/>
    <w:rPr>
      <w:b/>
      <w:bCs/>
    </w:rPr>
  </w:style>
  <w:style w:type="character" w:styleId="aa">
    <w:name w:val="endnote reference"/>
    <w:autoRedefine/>
    <w:qFormat/>
    <w:rPr>
      <w:vertAlign w:val="superscript"/>
    </w:rPr>
  </w:style>
  <w:style w:type="character" w:styleId="ab">
    <w:name w:val="page number"/>
    <w:basedOn w:val="a0"/>
    <w:autoRedefine/>
    <w:qFormat/>
  </w:style>
  <w:style w:type="character" w:styleId="ac">
    <w:name w:val="Emphasis"/>
    <w:autoRedefine/>
    <w:qFormat/>
    <w:rPr>
      <w:i/>
      <w:iCs/>
    </w:rPr>
  </w:style>
  <w:style w:type="character" w:styleId="ad">
    <w:name w:val="Hyperlink"/>
    <w:autoRedefine/>
    <w:qFormat/>
    <w:rPr>
      <w:color w:val="0000FF"/>
      <w:u w:val="single"/>
    </w:rPr>
  </w:style>
  <w:style w:type="character" w:styleId="ae">
    <w:name w:val="annotation reference"/>
    <w:autoRedefine/>
    <w:qFormat/>
    <w:rPr>
      <w:sz w:val="21"/>
      <w:szCs w:val="21"/>
    </w:rPr>
  </w:style>
  <w:style w:type="character" w:customStyle="1" w:styleId="hl">
    <w:name w:val="hl"/>
    <w:autoRedefine/>
    <w:qFormat/>
    <w:rPr>
      <w:b/>
      <w:bCs/>
    </w:rPr>
  </w:style>
  <w:style w:type="character" w:customStyle="1" w:styleId="apple-converted-space">
    <w:name w:val="apple-converted-space"/>
    <w:basedOn w:val="a0"/>
    <w:autoRedefine/>
    <w:qFormat/>
  </w:style>
  <w:style w:type="paragraph" w:customStyle="1" w:styleId="CharChar4Char">
    <w:name w:val="Char Char4 Char"/>
    <w:basedOn w:val="a"/>
    <w:qFormat/>
    <w:pPr>
      <w:numPr>
        <w:numId w:val="1"/>
      </w:numPr>
      <w:tabs>
        <w:tab w:val="clear" w:pos="360"/>
        <w:tab w:val="left" w:pos="362"/>
      </w:tabs>
    </w:pPr>
    <w:rPr>
      <w:szCs w:val="24"/>
    </w:rPr>
  </w:style>
  <w:style w:type="character" w:customStyle="1" w:styleId="Char1">
    <w:name w:val="页眉 Char"/>
    <w:link w:val="a7"/>
    <w:autoRedefine/>
    <w:qFormat/>
    <w:rPr>
      <w:kern w:val="2"/>
      <w:sz w:val="18"/>
      <w:szCs w:val="18"/>
    </w:rPr>
  </w:style>
  <w:style w:type="character" w:customStyle="1" w:styleId="Char">
    <w:name w:val="批注文字 Char"/>
    <w:link w:val="a3"/>
    <w:autoRedefine/>
    <w:qFormat/>
    <w:rPr>
      <w:kern w:val="2"/>
      <w:sz w:val="21"/>
    </w:rPr>
  </w:style>
  <w:style w:type="character" w:customStyle="1" w:styleId="Char2">
    <w:name w:val="批注主题 Char"/>
    <w:link w:val="a9"/>
    <w:autoRedefine/>
    <w:qFormat/>
    <w:rPr>
      <w:b/>
      <w:bCs/>
      <w:kern w:val="2"/>
      <w:sz w:val="21"/>
    </w:rPr>
  </w:style>
  <w:style w:type="character" w:customStyle="1" w:styleId="Char0">
    <w:name w:val="页脚 Char"/>
    <w:link w:val="a6"/>
    <w:autoRedefine/>
    <w:uiPriority w:val="99"/>
    <w:qFormat/>
    <w:rPr>
      <w:kern w:val="2"/>
      <w:sz w:val="18"/>
      <w:szCs w:val="24"/>
    </w:rPr>
  </w:style>
  <w:style w:type="paragraph" w:customStyle="1" w:styleId="reader-word-layerreader-word-s2-0">
    <w:name w:val="reader-word-layer reader-word-s2-0"/>
    <w:basedOn w:val="a"/>
    <w:autoRedefine/>
    <w:uiPriority w:val="99"/>
    <w:unhideWhenUsed/>
    <w:qFormat/>
    <w:pPr>
      <w:widowControl/>
      <w:spacing w:before="100" w:beforeAutospacing="1" w:after="100" w:afterAutospacing="1"/>
      <w:jc w:val="left"/>
    </w:pPr>
    <w:rPr>
      <w:rFonts w:ascii="宋体" w:hAnsi="宋体"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597</Words>
  <Characters>3404</Characters>
  <Application>Microsoft Office Word</Application>
  <DocSecurity>0</DocSecurity>
  <Lines>28</Lines>
  <Paragraphs>7</Paragraphs>
  <ScaleCrop>false</ScaleCrop>
  <Company>www.ftpdown.com</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快乐幸福和谐上进的家</dc:creator>
  <cp:lastModifiedBy>Microsoft</cp:lastModifiedBy>
  <cp:revision>10</cp:revision>
  <cp:lastPrinted>2018-05-03T01:41:00Z</cp:lastPrinted>
  <dcterms:created xsi:type="dcterms:W3CDTF">2018-05-03T01:14:00Z</dcterms:created>
  <dcterms:modified xsi:type="dcterms:W3CDTF">2024-05-29T02:32:00Z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3D1E0D249ACC407A9D4DFDCFFC32CCDE_13</vt:lpwstr>
  </property>
</Properties>
</file>